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A793B" w14:textId="77777777" w:rsidR="00D96037" w:rsidRPr="00C62DE4" w:rsidRDefault="006E0E2A" w:rsidP="00D96037">
      <w:pPr>
        <w:jc w:val="center"/>
      </w:pPr>
      <w:r w:rsidRPr="001D35E8">
        <w:rPr>
          <w:noProof/>
        </w:rPr>
        <w:drawing>
          <wp:inline distT="0" distB="0" distL="0" distR="0" wp14:anchorId="2BFE17EC" wp14:editId="4DE87B58">
            <wp:extent cx="4021200" cy="2613600"/>
            <wp:effectExtent l="0" t="0" r="0" b="0"/>
            <wp:docPr id="1" name="Bilde 1"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21200" cy="2613600"/>
                    </a:xfrm>
                    <a:prstGeom prst="rect">
                      <a:avLst/>
                    </a:prstGeom>
                    <a:noFill/>
                    <a:ln>
                      <a:noFill/>
                    </a:ln>
                  </pic:spPr>
                </pic:pic>
              </a:graphicData>
            </a:graphic>
          </wp:inline>
        </w:drawing>
      </w:r>
    </w:p>
    <w:p w14:paraId="5EF9865A" w14:textId="1E8CA593" w:rsidR="00D96037" w:rsidRPr="00586A96" w:rsidRDefault="006E0E2A" w:rsidP="00D96037">
      <w:pPr>
        <w:pStyle w:val="Tittel"/>
        <w:spacing w:before="1200"/>
        <w:jc w:val="center"/>
        <w:rPr>
          <w:b/>
          <w:lang w:val="en-US"/>
        </w:rPr>
      </w:pPr>
      <w:r w:rsidRPr="00586A96">
        <w:rPr>
          <w:b/>
          <w:lang w:val="en-US"/>
        </w:rPr>
        <w:t>Tender Specifications</w:t>
      </w:r>
      <w:r w:rsidR="00D91675" w:rsidRPr="00586A96">
        <w:rPr>
          <w:b/>
          <w:lang w:val="en-US"/>
        </w:rPr>
        <w:t xml:space="preserve"> </w:t>
      </w:r>
      <w:r w:rsidR="00AB58D2">
        <w:rPr>
          <w:b/>
          <w:lang w:val="en-US"/>
        </w:rPr>
        <w:t>202</w:t>
      </w:r>
      <w:r w:rsidR="00F448CE">
        <w:rPr>
          <w:b/>
          <w:lang w:val="en-US"/>
        </w:rPr>
        <w:t>4027189</w:t>
      </w:r>
    </w:p>
    <w:p w14:paraId="25A41432" w14:textId="77777777" w:rsidR="002717C7" w:rsidRPr="00586A96" w:rsidRDefault="002717C7" w:rsidP="002717C7">
      <w:pPr>
        <w:jc w:val="center"/>
        <w:rPr>
          <w:rFonts w:eastAsiaTheme="majorEastAsia" w:cstheme="majorBidi"/>
          <w:b/>
          <w:color w:val="000000" w:themeColor="text1"/>
          <w:spacing w:val="5"/>
          <w:kern w:val="28"/>
          <w:sz w:val="32"/>
          <w:szCs w:val="52"/>
          <w:highlight w:val="lightGray"/>
          <w:lang w:val="en-US"/>
        </w:rPr>
      </w:pPr>
    </w:p>
    <w:p w14:paraId="11A8B498" w14:textId="615439DA" w:rsidR="00AF0B31" w:rsidRPr="00586A96" w:rsidRDefault="003D7476" w:rsidP="002717C7">
      <w:pPr>
        <w:jc w:val="center"/>
        <w:rPr>
          <w:rFonts w:eastAsiaTheme="majorEastAsia" w:cstheme="majorBidi"/>
          <w:b/>
          <w:color w:val="000000" w:themeColor="text1"/>
          <w:spacing w:val="5"/>
          <w:kern w:val="28"/>
          <w:sz w:val="32"/>
          <w:szCs w:val="52"/>
          <w:highlight w:val="lightGray"/>
          <w:lang w:val="en-US"/>
        </w:rPr>
      </w:pPr>
      <w:r w:rsidRPr="00586A96">
        <w:rPr>
          <w:rFonts w:eastAsiaTheme="majorEastAsia" w:cstheme="majorBidi"/>
          <w:b/>
          <w:color w:val="000000" w:themeColor="text1"/>
          <w:spacing w:val="5"/>
          <w:kern w:val="28"/>
          <w:sz w:val="32"/>
          <w:szCs w:val="52"/>
          <w:lang w:val="en-US"/>
        </w:rPr>
        <w:t>Portable Meteorological Sounding System</w:t>
      </w:r>
    </w:p>
    <w:p w14:paraId="1024D4A8" w14:textId="77777777" w:rsidR="00AF0B31" w:rsidRPr="00586A96" w:rsidRDefault="00AF0B31" w:rsidP="002717C7">
      <w:pPr>
        <w:jc w:val="center"/>
        <w:rPr>
          <w:rFonts w:eastAsiaTheme="majorEastAsia" w:cstheme="majorBidi"/>
          <w:b/>
          <w:color w:val="000000" w:themeColor="text1"/>
          <w:spacing w:val="5"/>
          <w:kern w:val="28"/>
          <w:sz w:val="32"/>
          <w:szCs w:val="52"/>
          <w:highlight w:val="lightGray"/>
          <w:lang w:val="en-US"/>
        </w:rPr>
      </w:pPr>
    </w:p>
    <w:p w14:paraId="6FFEF5AA" w14:textId="77777777" w:rsidR="00D05BE2" w:rsidRPr="00586A96" w:rsidRDefault="00D05BE2">
      <w:pPr>
        <w:rPr>
          <w:rFonts w:eastAsiaTheme="majorEastAsia" w:cstheme="majorBidi"/>
          <w:b/>
          <w:color w:val="000000" w:themeColor="text1"/>
          <w:spacing w:val="5"/>
          <w:kern w:val="28"/>
          <w:sz w:val="32"/>
          <w:szCs w:val="52"/>
          <w:lang w:val="en-US"/>
        </w:rPr>
      </w:pPr>
    </w:p>
    <w:p w14:paraId="23236349" w14:textId="77777777" w:rsidR="0062006B" w:rsidRPr="00586A96" w:rsidRDefault="0062006B">
      <w:pPr>
        <w:rPr>
          <w:rFonts w:eastAsiaTheme="majorEastAsia" w:cstheme="majorBidi"/>
          <w:b/>
          <w:color w:val="000000" w:themeColor="text1"/>
          <w:spacing w:val="5"/>
          <w:kern w:val="28"/>
          <w:sz w:val="32"/>
          <w:szCs w:val="52"/>
          <w:lang w:val="en-US"/>
        </w:rPr>
      </w:pPr>
    </w:p>
    <w:p w14:paraId="3904ADF2" w14:textId="7F1C6AEB" w:rsidR="00D05BE2" w:rsidRPr="00586A96" w:rsidRDefault="00D05BE2">
      <w:pPr>
        <w:rPr>
          <w:rFonts w:eastAsiaTheme="majorEastAsia" w:cstheme="majorBidi"/>
          <w:b/>
          <w:color w:val="000000" w:themeColor="text1"/>
          <w:spacing w:val="5"/>
          <w:kern w:val="28"/>
          <w:sz w:val="32"/>
          <w:szCs w:val="52"/>
          <w:lang w:val="en-US"/>
        </w:rPr>
      </w:pPr>
    </w:p>
    <w:p w14:paraId="0391EE5D" w14:textId="77777777" w:rsidR="00B30D30" w:rsidRPr="00586A96" w:rsidRDefault="006E0E2A" w:rsidP="006613C3">
      <w:pPr>
        <w:tabs>
          <w:tab w:val="left" w:pos="3818"/>
        </w:tabs>
        <w:rPr>
          <w:lang w:val="en-US"/>
        </w:rPr>
      </w:pPr>
      <w:r w:rsidRPr="00586A96">
        <w:rPr>
          <w:lang w:val="en-US"/>
        </w:rPr>
        <w:tab/>
      </w:r>
    </w:p>
    <w:p w14:paraId="10722A46" w14:textId="77777777" w:rsidR="00D96037" w:rsidRPr="00586A96" w:rsidRDefault="00D96037" w:rsidP="00D96037">
      <w:pPr>
        <w:pStyle w:val="Brdtekst"/>
        <w:rPr>
          <w:lang w:val="en-US"/>
        </w:rPr>
      </w:pPr>
    </w:p>
    <w:sdt>
      <w:sdtPr>
        <w:rPr>
          <w:rFonts w:ascii="Cambria" w:eastAsiaTheme="minorEastAsia" w:hAnsi="Cambria" w:cstheme="minorBidi"/>
          <w:caps w:val="0"/>
          <w:sz w:val="22"/>
          <w:szCs w:val="22"/>
          <w:lang w:val="en-GB"/>
        </w:rPr>
        <w:id w:val="1420833153"/>
        <w:docPartObj>
          <w:docPartGallery w:val="Table of Contents"/>
          <w:docPartUnique/>
        </w:docPartObj>
      </w:sdtPr>
      <w:sdtEndPr>
        <w:rPr>
          <w:b/>
          <w:bCs/>
          <w:noProof/>
        </w:rPr>
      </w:sdtEndPr>
      <w:sdtContent>
        <w:p w14:paraId="6C7DBEA8" w14:textId="2F1FA696" w:rsidR="00E50106" w:rsidRPr="00B51F63" w:rsidRDefault="006E0E2A" w:rsidP="009252E9">
          <w:pPr>
            <w:pStyle w:val="Overskriftforinnholdsfortegnelse"/>
            <w:rPr>
              <w:rStyle w:val="Sterk"/>
            </w:rPr>
          </w:pPr>
          <w:r>
            <w:br w:type="page"/>
          </w:r>
          <w:r w:rsidRPr="00B51F63">
            <w:rPr>
              <w:rStyle w:val="Sterk"/>
            </w:rPr>
            <w:lastRenderedPageBreak/>
            <w:t>Contents</w:t>
          </w:r>
          <w:r w:rsidR="00842FC2">
            <w:rPr>
              <w:rStyle w:val="Sterk"/>
            </w:rPr>
            <w:tab/>
          </w:r>
        </w:p>
        <w:p w14:paraId="66ADBD10" w14:textId="79A76E2C" w:rsidR="00F940F2" w:rsidRDefault="006E0E2A">
          <w:pPr>
            <w:pStyle w:val="INNH1"/>
            <w:rPr>
              <w:rFonts w:asciiTheme="minorHAnsi" w:eastAsiaTheme="minorEastAsia" w:hAnsiTheme="minorHAnsi" w:cstheme="minorBidi"/>
              <w:b w:val="0"/>
              <w:caps w:val="0"/>
              <w:noProof/>
              <w:kern w:val="2"/>
              <w:sz w:val="24"/>
              <w:szCs w:val="24"/>
              <w:lang w:val="nb-NO"/>
              <w14:ligatures w14:val="standardContextual"/>
            </w:rPr>
          </w:pPr>
          <w:r w:rsidRPr="000E2528">
            <w:fldChar w:fldCharType="begin"/>
          </w:r>
          <w:r w:rsidRPr="000E2528">
            <w:instrText xml:space="preserve"> TOC \o "1-</w:instrText>
          </w:r>
          <w:r w:rsidR="006C344E" w:rsidRPr="000E2528">
            <w:instrText>2</w:instrText>
          </w:r>
          <w:r w:rsidRPr="000E2528">
            <w:instrText xml:space="preserve">" \h \z \u </w:instrText>
          </w:r>
          <w:r w:rsidRPr="000E2528">
            <w:fldChar w:fldCharType="separate"/>
          </w:r>
          <w:hyperlink w:anchor="_Toc228799093" w:history="1">
            <w:r w:rsidR="00F940F2" w:rsidRPr="00414F12">
              <w:rPr>
                <w:rStyle w:val="Hyperkobling"/>
                <w:noProof/>
              </w:rPr>
              <w:t>1</w:t>
            </w:r>
            <w:r w:rsidR="00F940F2">
              <w:rPr>
                <w:rFonts w:asciiTheme="minorHAnsi" w:eastAsiaTheme="minorEastAsia" w:hAnsiTheme="minorHAnsi" w:cstheme="minorBidi"/>
                <w:b w:val="0"/>
                <w:caps w:val="0"/>
                <w:noProof/>
                <w:kern w:val="2"/>
                <w:sz w:val="24"/>
                <w:szCs w:val="24"/>
                <w:lang w:val="nb-NO"/>
                <w14:ligatures w14:val="standardContextual"/>
              </w:rPr>
              <w:tab/>
            </w:r>
            <w:r w:rsidR="00F940F2" w:rsidRPr="00414F12">
              <w:rPr>
                <w:rStyle w:val="Hyperkobling"/>
                <w:noProof/>
              </w:rPr>
              <w:t>Introduction</w:t>
            </w:r>
            <w:r w:rsidR="00F940F2">
              <w:rPr>
                <w:noProof/>
                <w:webHidden/>
              </w:rPr>
              <w:tab/>
            </w:r>
            <w:r w:rsidR="00F940F2">
              <w:rPr>
                <w:noProof/>
                <w:webHidden/>
              </w:rPr>
              <w:fldChar w:fldCharType="begin"/>
            </w:r>
            <w:r w:rsidR="00F940F2">
              <w:rPr>
                <w:noProof/>
                <w:webHidden/>
              </w:rPr>
              <w:instrText xml:space="preserve"> PAGEREF _Toc228799093 \h </w:instrText>
            </w:r>
            <w:r w:rsidR="00F940F2">
              <w:rPr>
                <w:noProof/>
                <w:webHidden/>
              </w:rPr>
            </w:r>
            <w:r w:rsidR="00F940F2">
              <w:rPr>
                <w:noProof/>
                <w:webHidden/>
              </w:rPr>
              <w:fldChar w:fldCharType="separate"/>
            </w:r>
            <w:r w:rsidR="00F940F2">
              <w:rPr>
                <w:noProof/>
                <w:webHidden/>
              </w:rPr>
              <w:t>3</w:t>
            </w:r>
            <w:r w:rsidR="00F940F2">
              <w:rPr>
                <w:noProof/>
                <w:webHidden/>
              </w:rPr>
              <w:fldChar w:fldCharType="end"/>
            </w:r>
          </w:hyperlink>
        </w:p>
        <w:p w14:paraId="323AF0D2" w14:textId="0909803F"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094" w:history="1">
            <w:r w:rsidRPr="00414F12">
              <w:rPr>
                <w:rStyle w:val="Hyperkobling"/>
                <w:noProof/>
              </w:rPr>
              <w:t>1.1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Invitation</w:t>
            </w:r>
            <w:r>
              <w:rPr>
                <w:noProof/>
                <w:webHidden/>
              </w:rPr>
              <w:tab/>
            </w:r>
            <w:r>
              <w:rPr>
                <w:noProof/>
                <w:webHidden/>
              </w:rPr>
              <w:fldChar w:fldCharType="begin"/>
            </w:r>
            <w:r>
              <w:rPr>
                <w:noProof/>
                <w:webHidden/>
              </w:rPr>
              <w:instrText xml:space="preserve"> PAGEREF _Toc228799094 \h </w:instrText>
            </w:r>
            <w:r>
              <w:rPr>
                <w:noProof/>
                <w:webHidden/>
              </w:rPr>
            </w:r>
            <w:r>
              <w:rPr>
                <w:noProof/>
                <w:webHidden/>
              </w:rPr>
              <w:fldChar w:fldCharType="separate"/>
            </w:r>
            <w:r>
              <w:rPr>
                <w:noProof/>
                <w:webHidden/>
              </w:rPr>
              <w:t>3</w:t>
            </w:r>
            <w:r>
              <w:rPr>
                <w:noProof/>
                <w:webHidden/>
              </w:rPr>
              <w:fldChar w:fldCharType="end"/>
            </w:r>
          </w:hyperlink>
        </w:p>
        <w:p w14:paraId="1A35723F" w14:textId="55374F31"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095" w:history="1">
            <w:r w:rsidRPr="00414F12">
              <w:rPr>
                <w:rStyle w:val="Hyperkobling"/>
                <w:noProof/>
              </w:rPr>
              <w:t>1.2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The Contracting Authority</w:t>
            </w:r>
            <w:r>
              <w:rPr>
                <w:noProof/>
                <w:webHidden/>
              </w:rPr>
              <w:tab/>
            </w:r>
            <w:r>
              <w:rPr>
                <w:noProof/>
                <w:webHidden/>
              </w:rPr>
              <w:fldChar w:fldCharType="begin"/>
            </w:r>
            <w:r>
              <w:rPr>
                <w:noProof/>
                <w:webHidden/>
              </w:rPr>
              <w:instrText xml:space="preserve"> PAGEREF _Toc228799095 \h </w:instrText>
            </w:r>
            <w:r>
              <w:rPr>
                <w:noProof/>
                <w:webHidden/>
              </w:rPr>
            </w:r>
            <w:r>
              <w:rPr>
                <w:noProof/>
                <w:webHidden/>
              </w:rPr>
              <w:fldChar w:fldCharType="separate"/>
            </w:r>
            <w:r>
              <w:rPr>
                <w:noProof/>
                <w:webHidden/>
              </w:rPr>
              <w:t>3</w:t>
            </w:r>
            <w:r>
              <w:rPr>
                <w:noProof/>
                <w:webHidden/>
              </w:rPr>
              <w:fldChar w:fldCharType="end"/>
            </w:r>
          </w:hyperlink>
        </w:p>
        <w:p w14:paraId="0F6C9915" w14:textId="219AC111"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096" w:history="1">
            <w:r w:rsidRPr="00414F12">
              <w:rPr>
                <w:rStyle w:val="Hyperkobling"/>
                <w:noProof/>
              </w:rPr>
              <w:t>1.3</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The Users of the Contract</w:t>
            </w:r>
            <w:r>
              <w:rPr>
                <w:noProof/>
                <w:webHidden/>
              </w:rPr>
              <w:tab/>
            </w:r>
            <w:r>
              <w:rPr>
                <w:noProof/>
                <w:webHidden/>
              </w:rPr>
              <w:fldChar w:fldCharType="begin"/>
            </w:r>
            <w:r>
              <w:rPr>
                <w:noProof/>
                <w:webHidden/>
              </w:rPr>
              <w:instrText xml:space="preserve"> PAGEREF _Toc228799096 \h </w:instrText>
            </w:r>
            <w:r>
              <w:rPr>
                <w:noProof/>
                <w:webHidden/>
              </w:rPr>
            </w:r>
            <w:r>
              <w:rPr>
                <w:noProof/>
                <w:webHidden/>
              </w:rPr>
              <w:fldChar w:fldCharType="separate"/>
            </w:r>
            <w:r>
              <w:rPr>
                <w:noProof/>
                <w:webHidden/>
              </w:rPr>
              <w:t>3</w:t>
            </w:r>
            <w:r>
              <w:rPr>
                <w:noProof/>
                <w:webHidden/>
              </w:rPr>
              <w:fldChar w:fldCharType="end"/>
            </w:r>
          </w:hyperlink>
        </w:p>
        <w:p w14:paraId="543964F6" w14:textId="5A3568B8"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097" w:history="1">
            <w:r w:rsidRPr="00414F12">
              <w:rPr>
                <w:rStyle w:val="Hyperkobling"/>
                <w:noProof/>
              </w:rPr>
              <w:t>2</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The procurement</w:t>
            </w:r>
            <w:r>
              <w:rPr>
                <w:noProof/>
                <w:webHidden/>
              </w:rPr>
              <w:tab/>
            </w:r>
            <w:r>
              <w:rPr>
                <w:noProof/>
                <w:webHidden/>
              </w:rPr>
              <w:fldChar w:fldCharType="begin"/>
            </w:r>
            <w:r>
              <w:rPr>
                <w:noProof/>
                <w:webHidden/>
              </w:rPr>
              <w:instrText xml:space="preserve"> PAGEREF _Toc228799097 \h </w:instrText>
            </w:r>
            <w:r>
              <w:rPr>
                <w:noProof/>
                <w:webHidden/>
              </w:rPr>
            </w:r>
            <w:r>
              <w:rPr>
                <w:noProof/>
                <w:webHidden/>
              </w:rPr>
              <w:fldChar w:fldCharType="separate"/>
            </w:r>
            <w:r>
              <w:rPr>
                <w:noProof/>
                <w:webHidden/>
              </w:rPr>
              <w:t>3</w:t>
            </w:r>
            <w:r>
              <w:rPr>
                <w:noProof/>
                <w:webHidden/>
              </w:rPr>
              <w:fldChar w:fldCharType="end"/>
            </w:r>
          </w:hyperlink>
        </w:p>
        <w:p w14:paraId="38E32342" w14:textId="5543F056"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098" w:history="1">
            <w:r w:rsidRPr="00414F12">
              <w:rPr>
                <w:rStyle w:val="Hyperkobling"/>
                <w:noProof/>
              </w:rPr>
              <w:t>2.1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Scope of the Procurement</w:t>
            </w:r>
            <w:r>
              <w:rPr>
                <w:noProof/>
                <w:webHidden/>
              </w:rPr>
              <w:tab/>
            </w:r>
            <w:r>
              <w:rPr>
                <w:noProof/>
                <w:webHidden/>
              </w:rPr>
              <w:fldChar w:fldCharType="begin"/>
            </w:r>
            <w:r>
              <w:rPr>
                <w:noProof/>
                <w:webHidden/>
              </w:rPr>
              <w:instrText xml:space="preserve"> PAGEREF _Toc228799098 \h </w:instrText>
            </w:r>
            <w:r>
              <w:rPr>
                <w:noProof/>
                <w:webHidden/>
              </w:rPr>
            </w:r>
            <w:r>
              <w:rPr>
                <w:noProof/>
                <w:webHidden/>
              </w:rPr>
              <w:fldChar w:fldCharType="separate"/>
            </w:r>
            <w:r>
              <w:rPr>
                <w:noProof/>
                <w:webHidden/>
              </w:rPr>
              <w:t>3</w:t>
            </w:r>
            <w:r>
              <w:rPr>
                <w:noProof/>
                <w:webHidden/>
              </w:rPr>
              <w:fldChar w:fldCharType="end"/>
            </w:r>
          </w:hyperlink>
        </w:p>
        <w:p w14:paraId="7CCC7869" w14:textId="71CDDB7A"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099" w:history="1">
            <w:r w:rsidRPr="00414F12">
              <w:rPr>
                <w:rStyle w:val="Hyperkobling"/>
                <w:noProof/>
              </w:rPr>
              <w:t>2.2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CLS Framework Agreement</w:t>
            </w:r>
            <w:r>
              <w:rPr>
                <w:noProof/>
                <w:webHidden/>
              </w:rPr>
              <w:tab/>
            </w:r>
            <w:r>
              <w:rPr>
                <w:noProof/>
                <w:webHidden/>
              </w:rPr>
              <w:fldChar w:fldCharType="begin"/>
            </w:r>
            <w:r>
              <w:rPr>
                <w:noProof/>
                <w:webHidden/>
              </w:rPr>
              <w:instrText xml:space="preserve"> PAGEREF _Toc228799099 \h </w:instrText>
            </w:r>
            <w:r>
              <w:rPr>
                <w:noProof/>
                <w:webHidden/>
              </w:rPr>
            </w:r>
            <w:r>
              <w:rPr>
                <w:noProof/>
                <w:webHidden/>
              </w:rPr>
              <w:fldChar w:fldCharType="separate"/>
            </w:r>
            <w:r>
              <w:rPr>
                <w:noProof/>
                <w:webHidden/>
              </w:rPr>
              <w:t>4</w:t>
            </w:r>
            <w:r>
              <w:rPr>
                <w:noProof/>
                <w:webHidden/>
              </w:rPr>
              <w:fldChar w:fldCharType="end"/>
            </w:r>
          </w:hyperlink>
        </w:p>
        <w:p w14:paraId="4B344164" w14:textId="52BAB5CE"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0" w:history="1">
            <w:r w:rsidRPr="00414F12">
              <w:rPr>
                <w:rStyle w:val="Hyperkobling"/>
                <w:noProof/>
              </w:rPr>
              <w:t>2.3</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Duration of the Purchase Contract and the CLS Agreement</w:t>
            </w:r>
            <w:r>
              <w:rPr>
                <w:noProof/>
                <w:webHidden/>
              </w:rPr>
              <w:tab/>
            </w:r>
            <w:r>
              <w:rPr>
                <w:noProof/>
                <w:webHidden/>
              </w:rPr>
              <w:fldChar w:fldCharType="begin"/>
            </w:r>
            <w:r>
              <w:rPr>
                <w:noProof/>
                <w:webHidden/>
              </w:rPr>
              <w:instrText xml:space="preserve"> PAGEREF _Toc228799100 \h </w:instrText>
            </w:r>
            <w:r>
              <w:rPr>
                <w:noProof/>
                <w:webHidden/>
              </w:rPr>
            </w:r>
            <w:r>
              <w:rPr>
                <w:noProof/>
                <w:webHidden/>
              </w:rPr>
              <w:fldChar w:fldCharType="separate"/>
            </w:r>
            <w:r>
              <w:rPr>
                <w:noProof/>
                <w:webHidden/>
              </w:rPr>
              <w:t>4</w:t>
            </w:r>
            <w:r>
              <w:rPr>
                <w:noProof/>
                <w:webHidden/>
              </w:rPr>
              <w:fldChar w:fldCharType="end"/>
            </w:r>
          </w:hyperlink>
        </w:p>
        <w:p w14:paraId="2EBD6CE0" w14:textId="4FD0D0A1"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1" w:history="1">
            <w:r w:rsidRPr="00414F12">
              <w:rPr>
                <w:rStyle w:val="Hyperkobling"/>
                <w:noProof/>
                <w:lang w:val="en-US"/>
              </w:rPr>
              <w:t>2.4</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lang w:val="en-US"/>
              </w:rPr>
              <w:t>Value of the CLS Agreement</w:t>
            </w:r>
            <w:r>
              <w:rPr>
                <w:noProof/>
                <w:webHidden/>
              </w:rPr>
              <w:tab/>
            </w:r>
            <w:r>
              <w:rPr>
                <w:noProof/>
                <w:webHidden/>
              </w:rPr>
              <w:fldChar w:fldCharType="begin"/>
            </w:r>
            <w:r>
              <w:rPr>
                <w:noProof/>
                <w:webHidden/>
              </w:rPr>
              <w:instrText xml:space="preserve"> PAGEREF _Toc228799101 \h </w:instrText>
            </w:r>
            <w:r>
              <w:rPr>
                <w:noProof/>
                <w:webHidden/>
              </w:rPr>
            </w:r>
            <w:r>
              <w:rPr>
                <w:noProof/>
                <w:webHidden/>
              </w:rPr>
              <w:fldChar w:fldCharType="separate"/>
            </w:r>
            <w:r>
              <w:rPr>
                <w:noProof/>
                <w:webHidden/>
              </w:rPr>
              <w:t>4</w:t>
            </w:r>
            <w:r>
              <w:rPr>
                <w:noProof/>
                <w:webHidden/>
              </w:rPr>
              <w:fldChar w:fldCharType="end"/>
            </w:r>
          </w:hyperlink>
        </w:p>
        <w:p w14:paraId="34069528" w14:textId="7852D3C1"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2" w:history="1">
            <w:r w:rsidRPr="00414F12">
              <w:rPr>
                <w:rStyle w:val="Hyperkobling"/>
                <w:noProof/>
                <w:lang w:val="en-US"/>
              </w:rPr>
              <w:t>2.5</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Place</w:t>
            </w:r>
            <w:r w:rsidRPr="00414F12">
              <w:rPr>
                <w:rStyle w:val="Hyperkobling"/>
                <w:noProof/>
                <w:lang w:val="en-US"/>
              </w:rPr>
              <w:t xml:space="preserve"> of Delivery</w:t>
            </w:r>
            <w:r>
              <w:rPr>
                <w:noProof/>
                <w:webHidden/>
              </w:rPr>
              <w:tab/>
            </w:r>
            <w:r>
              <w:rPr>
                <w:noProof/>
                <w:webHidden/>
              </w:rPr>
              <w:fldChar w:fldCharType="begin"/>
            </w:r>
            <w:r>
              <w:rPr>
                <w:noProof/>
                <w:webHidden/>
              </w:rPr>
              <w:instrText xml:space="preserve"> PAGEREF _Toc228799102 \h </w:instrText>
            </w:r>
            <w:r>
              <w:rPr>
                <w:noProof/>
                <w:webHidden/>
              </w:rPr>
            </w:r>
            <w:r>
              <w:rPr>
                <w:noProof/>
                <w:webHidden/>
              </w:rPr>
              <w:fldChar w:fldCharType="separate"/>
            </w:r>
            <w:r>
              <w:rPr>
                <w:noProof/>
                <w:webHidden/>
              </w:rPr>
              <w:t>4</w:t>
            </w:r>
            <w:r>
              <w:rPr>
                <w:noProof/>
                <w:webHidden/>
              </w:rPr>
              <w:fldChar w:fldCharType="end"/>
            </w:r>
          </w:hyperlink>
        </w:p>
        <w:p w14:paraId="7B94F9D1" w14:textId="3DCE6050"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103" w:history="1">
            <w:r w:rsidRPr="00414F12">
              <w:rPr>
                <w:rStyle w:val="Hyperkobling"/>
                <w:noProof/>
              </w:rPr>
              <w:t>3</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General Instructions and Administrative Rules</w:t>
            </w:r>
            <w:r>
              <w:rPr>
                <w:noProof/>
                <w:webHidden/>
              </w:rPr>
              <w:tab/>
            </w:r>
            <w:r>
              <w:rPr>
                <w:noProof/>
                <w:webHidden/>
              </w:rPr>
              <w:fldChar w:fldCharType="begin"/>
            </w:r>
            <w:r>
              <w:rPr>
                <w:noProof/>
                <w:webHidden/>
              </w:rPr>
              <w:instrText xml:space="preserve"> PAGEREF _Toc228799103 \h </w:instrText>
            </w:r>
            <w:r>
              <w:rPr>
                <w:noProof/>
                <w:webHidden/>
              </w:rPr>
            </w:r>
            <w:r>
              <w:rPr>
                <w:noProof/>
                <w:webHidden/>
              </w:rPr>
              <w:fldChar w:fldCharType="separate"/>
            </w:r>
            <w:r>
              <w:rPr>
                <w:noProof/>
                <w:webHidden/>
              </w:rPr>
              <w:t>4</w:t>
            </w:r>
            <w:r>
              <w:rPr>
                <w:noProof/>
                <w:webHidden/>
              </w:rPr>
              <w:fldChar w:fldCharType="end"/>
            </w:r>
          </w:hyperlink>
        </w:p>
        <w:p w14:paraId="1D40C269" w14:textId="24A0C796"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4" w:history="1">
            <w:r w:rsidRPr="00414F12">
              <w:rPr>
                <w:rStyle w:val="Hyperkobling"/>
                <w:noProof/>
              </w:rPr>
              <w:t>3.1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Procurement Laws and Regulations</w:t>
            </w:r>
            <w:r>
              <w:rPr>
                <w:noProof/>
                <w:webHidden/>
              </w:rPr>
              <w:tab/>
            </w:r>
            <w:r>
              <w:rPr>
                <w:noProof/>
                <w:webHidden/>
              </w:rPr>
              <w:fldChar w:fldCharType="begin"/>
            </w:r>
            <w:r>
              <w:rPr>
                <w:noProof/>
                <w:webHidden/>
              </w:rPr>
              <w:instrText xml:space="preserve"> PAGEREF _Toc228799104 \h </w:instrText>
            </w:r>
            <w:r>
              <w:rPr>
                <w:noProof/>
                <w:webHidden/>
              </w:rPr>
            </w:r>
            <w:r>
              <w:rPr>
                <w:noProof/>
                <w:webHidden/>
              </w:rPr>
              <w:fldChar w:fldCharType="separate"/>
            </w:r>
            <w:r>
              <w:rPr>
                <w:noProof/>
                <w:webHidden/>
              </w:rPr>
              <w:t>4</w:t>
            </w:r>
            <w:r>
              <w:rPr>
                <w:noProof/>
                <w:webHidden/>
              </w:rPr>
              <w:fldChar w:fldCharType="end"/>
            </w:r>
          </w:hyperlink>
        </w:p>
        <w:p w14:paraId="586EF6CE" w14:textId="21244D5C"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5" w:history="1">
            <w:r w:rsidRPr="00414F12">
              <w:rPr>
                <w:rStyle w:val="Hyperkobling"/>
                <w:noProof/>
              </w:rPr>
              <w:t>3.2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The Procurement Procedure</w:t>
            </w:r>
            <w:r>
              <w:rPr>
                <w:noProof/>
                <w:webHidden/>
              </w:rPr>
              <w:tab/>
            </w:r>
            <w:r>
              <w:rPr>
                <w:noProof/>
                <w:webHidden/>
              </w:rPr>
              <w:fldChar w:fldCharType="begin"/>
            </w:r>
            <w:r>
              <w:rPr>
                <w:noProof/>
                <w:webHidden/>
              </w:rPr>
              <w:instrText xml:space="preserve"> PAGEREF _Toc228799105 \h </w:instrText>
            </w:r>
            <w:r>
              <w:rPr>
                <w:noProof/>
                <w:webHidden/>
              </w:rPr>
            </w:r>
            <w:r>
              <w:rPr>
                <w:noProof/>
                <w:webHidden/>
              </w:rPr>
              <w:fldChar w:fldCharType="separate"/>
            </w:r>
            <w:r>
              <w:rPr>
                <w:noProof/>
                <w:webHidden/>
              </w:rPr>
              <w:t>4</w:t>
            </w:r>
            <w:r>
              <w:rPr>
                <w:noProof/>
                <w:webHidden/>
              </w:rPr>
              <w:fldChar w:fldCharType="end"/>
            </w:r>
          </w:hyperlink>
        </w:p>
        <w:p w14:paraId="33FF33AC" w14:textId="280B64AB"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6" w:history="1">
            <w:r w:rsidRPr="00414F12">
              <w:rPr>
                <w:rStyle w:val="Hyperkobling"/>
                <w:noProof/>
              </w:rPr>
              <w:t>3.3</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The Tender Specifications</w:t>
            </w:r>
            <w:r>
              <w:rPr>
                <w:noProof/>
                <w:webHidden/>
              </w:rPr>
              <w:tab/>
            </w:r>
            <w:r>
              <w:rPr>
                <w:noProof/>
                <w:webHidden/>
              </w:rPr>
              <w:fldChar w:fldCharType="begin"/>
            </w:r>
            <w:r>
              <w:rPr>
                <w:noProof/>
                <w:webHidden/>
              </w:rPr>
              <w:instrText xml:space="preserve"> PAGEREF _Toc228799106 \h </w:instrText>
            </w:r>
            <w:r>
              <w:rPr>
                <w:noProof/>
                <w:webHidden/>
              </w:rPr>
            </w:r>
            <w:r>
              <w:rPr>
                <w:noProof/>
                <w:webHidden/>
              </w:rPr>
              <w:fldChar w:fldCharType="separate"/>
            </w:r>
            <w:r>
              <w:rPr>
                <w:noProof/>
                <w:webHidden/>
              </w:rPr>
              <w:t>5</w:t>
            </w:r>
            <w:r>
              <w:rPr>
                <w:noProof/>
                <w:webHidden/>
              </w:rPr>
              <w:fldChar w:fldCharType="end"/>
            </w:r>
          </w:hyperlink>
        </w:p>
        <w:p w14:paraId="606E2A78" w14:textId="2046B1D0"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7" w:history="1">
            <w:r w:rsidRPr="00414F12">
              <w:rPr>
                <w:rStyle w:val="Hyperkobling"/>
                <w:noProof/>
              </w:rPr>
              <w:t>3.4</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Procurement Schedule</w:t>
            </w:r>
            <w:r>
              <w:rPr>
                <w:noProof/>
                <w:webHidden/>
              </w:rPr>
              <w:tab/>
            </w:r>
            <w:r>
              <w:rPr>
                <w:noProof/>
                <w:webHidden/>
              </w:rPr>
              <w:fldChar w:fldCharType="begin"/>
            </w:r>
            <w:r>
              <w:rPr>
                <w:noProof/>
                <w:webHidden/>
              </w:rPr>
              <w:instrText xml:space="preserve"> PAGEREF _Toc228799107 \h </w:instrText>
            </w:r>
            <w:r>
              <w:rPr>
                <w:noProof/>
                <w:webHidden/>
              </w:rPr>
            </w:r>
            <w:r>
              <w:rPr>
                <w:noProof/>
                <w:webHidden/>
              </w:rPr>
              <w:fldChar w:fldCharType="separate"/>
            </w:r>
            <w:r>
              <w:rPr>
                <w:noProof/>
                <w:webHidden/>
              </w:rPr>
              <w:t>5</w:t>
            </w:r>
            <w:r>
              <w:rPr>
                <w:noProof/>
                <w:webHidden/>
              </w:rPr>
              <w:fldChar w:fldCharType="end"/>
            </w:r>
          </w:hyperlink>
        </w:p>
        <w:p w14:paraId="7D602764" w14:textId="18373FEA"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8" w:history="1">
            <w:r w:rsidRPr="00414F12">
              <w:rPr>
                <w:rStyle w:val="Hyperkobling"/>
                <w:noProof/>
              </w:rPr>
              <w:t>3.5</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Communication</w:t>
            </w:r>
            <w:r>
              <w:rPr>
                <w:noProof/>
                <w:webHidden/>
              </w:rPr>
              <w:tab/>
            </w:r>
            <w:r>
              <w:rPr>
                <w:noProof/>
                <w:webHidden/>
              </w:rPr>
              <w:fldChar w:fldCharType="begin"/>
            </w:r>
            <w:r>
              <w:rPr>
                <w:noProof/>
                <w:webHidden/>
              </w:rPr>
              <w:instrText xml:space="preserve"> PAGEREF _Toc228799108 \h </w:instrText>
            </w:r>
            <w:r>
              <w:rPr>
                <w:noProof/>
                <w:webHidden/>
              </w:rPr>
            </w:r>
            <w:r>
              <w:rPr>
                <w:noProof/>
                <w:webHidden/>
              </w:rPr>
              <w:fldChar w:fldCharType="separate"/>
            </w:r>
            <w:r>
              <w:rPr>
                <w:noProof/>
                <w:webHidden/>
              </w:rPr>
              <w:t>6</w:t>
            </w:r>
            <w:r>
              <w:rPr>
                <w:noProof/>
                <w:webHidden/>
              </w:rPr>
              <w:fldChar w:fldCharType="end"/>
            </w:r>
          </w:hyperlink>
        </w:p>
        <w:p w14:paraId="6CD41372" w14:textId="6215DEF7"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09" w:history="1">
            <w:r w:rsidRPr="00414F12">
              <w:rPr>
                <w:rStyle w:val="Hyperkobling"/>
                <w:noProof/>
              </w:rPr>
              <w:t>3.6</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Questions and Changes to the Tender Specifications</w:t>
            </w:r>
            <w:r>
              <w:rPr>
                <w:noProof/>
                <w:webHidden/>
              </w:rPr>
              <w:tab/>
            </w:r>
            <w:r>
              <w:rPr>
                <w:noProof/>
                <w:webHidden/>
              </w:rPr>
              <w:fldChar w:fldCharType="begin"/>
            </w:r>
            <w:r>
              <w:rPr>
                <w:noProof/>
                <w:webHidden/>
              </w:rPr>
              <w:instrText xml:space="preserve"> PAGEREF _Toc228799109 \h </w:instrText>
            </w:r>
            <w:r>
              <w:rPr>
                <w:noProof/>
                <w:webHidden/>
              </w:rPr>
            </w:r>
            <w:r>
              <w:rPr>
                <w:noProof/>
                <w:webHidden/>
              </w:rPr>
              <w:fldChar w:fldCharType="separate"/>
            </w:r>
            <w:r>
              <w:rPr>
                <w:noProof/>
                <w:webHidden/>
              </w:rPr>
              <w:t>6</w:t>
            </w:r>
            <w:r>
              <w:rPr>
                <w:noProof/>
                <w:webHidden/>
              </w:rPr>
              <w:fldChar w:fldCharType="end"/>
            </w:r>
          </w:hyperlink>
        </w:p>
        <w:p w14:paraId="1EFB00D1" w14:textId="2F7DCE6D"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0" w:history="1">
            <w:r w:rsidRPr="00414F12">
              <w:rPr>
                <w:rStyle w:val="Hyperkobling"/>
                <w:noProof/>
              </w:rPr>
              <w:t>3.7</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Language</w:t>
            </w:r>
            <w:r>
              <w:rPr>
                <w:noProof/>
                <w:webHidden/>
              </w:rPr>
              <w:tab/>
            </w:r>
            <w:r>
              <w:rPr>
                <w:noProof/>
                <w:webHidden/>
              </w:rPr>
              <w:fldChar w:fldCharType="begin"/>
            </w:r>
            <w:r>
              <w:rPr>
                <w:noProof/>
                <w:webHidden/>
              </w:rPr>
              <w:instrText xml:space="preserve"> PAGEREF _Toc228799110 \h </w:instrText>
            </w:r>
            <w:r>
              <w:rPr>
                <w:noProof/>
                <w:webHidden/>
              </w:rPr>
            </w:r>
            <w:r>
              <w:rPr>
                <w:noProof/>
                <w:webHidden/>
              </w:rPr>
              <w:fldChar w:fldCharType="separate"/>
            </w:r>
            <w:r>
              <w:rPr>
                <w:noProof/>
                <w:webHidden/>
              </w:rPr>
              <w:t>7</w:t>
            </w:r>
            <w:r>
              <w:rPr>
                <w:noProof/>
                <w:webHidden/>
              </w:rPr>
              <w:fldChar w:fldCharType="end"/>
            </w:r>
          </w:hyperlink>
        </w:p>
        <w:p w14:paraId="1E5B03E8" w14:textId="22ABD81C"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1" w:history="1">
            <w:r w:rsidRPr="00414F12">
              <w:rPr>
                <w:rStyle w:val="Hyperkobling"/>
                <w:noProof/>
              </w:rPr>
              <w:t>3.8</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Cost of Participation etc</w:t>
            </w:r>
            <w:r>
              <w:rPr>
                <w:noProof/>
                <w:webHidden/>
              </w:rPr>
              <w:tab/>
            </w:r>
            <w:r>
              <w:rPr>
                <w:noProof/>
                <w:webHidden/>
              </w:rPr>
              <w:fldChar w:fldCharType="begin"/>
            </w:r>
            <w:r>
              <w:rPr>
                <w:noProof/>
                <w:webHidden/>
              </w:rPr>
              <w:instrText xml:space="preserve"> PAGEREF _Toc228799111 \h </w:instrText>
            </w:r>
            <w:r>
              <w:rPr>
                <w:noProof/>
                <w:webHidden/>
              </w:rPr>
            </w:r>
            <w:r>
              <w:rPr>
                <w:noProof/>
                <w:webHidden/>
              </w:rPr>
              <w:fldChar w:fldCharType="separate"/>
            </w:r>
            <w:r>
              <w:rPr>
                <w:noProof/>
                <w:webHidden/>
              </w:rPr>
              <w:t>7</w:t>
            </w:r>
            <w:r>
              <w:rPr>
                <w:noProof/>
                <w:webHidden/>
              </w:rPr>
              <w:fldChar w:fldCharType="end"/>
            </w:r>
          </w:hyperlink>
        </w:p>
        <w:p w14:paraId="24B194AE" w14:textId="329170A2"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2" w:history="1">
            <w:r w:rsidRPr="00414F12">
              <w:rPr>
                <w:rStyle w:val="Hyperkobling"/>
                <w:noProof/>
              </w:rPr>
              <w:t>3.9</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Duty of Confidentiality and Public Access to Information</w:t>
            </w:r>
            <w:r>
              <w:rPr>
                <w:noProof/>
                <w:webHidden/>
              </w:rPr>
              <w:tab/>
            </w:r>
            <w:r>
              <w:rPr>
                <w:noProof/>
                <w:webHidden/>
              </w:rPr>
              <w:fldChar w:fldCharType="begin"/>
            </w:r>
            <w:r>
              <w:rPr>
                <w:noProof/>
                <w:webHidden/>
              </w:rPr>
              <w:instrText xml:space="preserve"> PAGEREF _Toc228799112 \h </w:instrText>
            </w:r>
            <w:r>
              <w:rPr>
                <w:noProof/>
                <w:webHidden/>
              </w:rPr>
            </w:r>
            <w:r>
              <w:rPr>
                <w:noProof/>
                <w:webHidden/>
              </w:rPr>
              <w:fldChar w:fldCharType="separate"/>
            </w:r>
            <w:r>
              <w:rPr>
                <w:noProof/>
                <w:webHidden/>
              </w:rPr>
              <w:t>7</w:t>
            </w:r>
            <w:r>
              <w:rPr>
                <w:noProof/>
                <w:webHidden/>
              </w:rPr>
              <w:fldChar w:fldCharType="end"/>
            </w:r>
          </w:hyperlink>
        </w:p>
        <w:p w14:paraId="4BA18FEE" w14:textId="1AC9D011"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3" w:history="1">
            <w:r w:rsidRPr="00414F12">
              <w:rPr>
                <w:rStyle w:val="Hyperkobling"/>
                <w:noProof/>
              </w:rPr>
              <w:t>3.10</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Ethical Guidelines</w:t>
            </w:r>
            <w:r>
              <w:rPr>
                <w:noProof/>
                <w:webHidden/>
              </w:rPr>
              <w:tab/>
            </w:r>
            <w:r>
              <w:rPr>
                <w:noProof/>
                <w:webHidden/>
              </w:rPr>
              <w:fldChar w:fldCharType="begin"/>
            </w:r>
            <w:r>
              <w:rPr>
                <w:noProof/>
                <w:webHidden/>
              </w:rPr>
              <w:instrText xml:space="preserve"> PAGEREF _Toc228799113 \h </w:instrText>
            </w:r>
            <w:r>
              <w:rPr>
                <w:noProof/>
                <w:webHidden/>
              </w:rPr>
            </w:r>
            <w:r>
              <w:rPr>
                <w:noProof/>
                <w:webHidden/>
              </w:rPr>
              <w:fldChar w:fldCharType="separate"/>
            </w:r>
            <w:r>
              <w:rPr>
                <w:noProof/>
                <w:webHidden/>
              </w:rPr>
              <w:t>8</w:t>
            </w:r>
            <w:r>
              <w:rPr>
                <w:noProof/>
                <w:webHidden/>
              </w:rPr>
              <w:fldChar w:fldCharType="end"/>
            </w:r>
          </w:hyperlink>
        </w:p>
        <w:p w14:paraId="101B8A8F" w14:textId="6BB77832"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4" w:history="1">
            <w:r w:rsidRPr="00414F12">
              <w:rPr>
                <w:rStyle w:val="Hyperkobling"/>
                <w:noProof/>
              </w:rPr>
              <w:t>3.11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Compliance with Sanction Laws</w:t>
            </w:r>
            <w:r>
              <w:rPr>
                <w:noProof/>
                <w:webHidden/>
              </w:rPr>
              <w:tab/>
            </w:r>
            <w:r>
              <w:rPr>
                <w:noProof/>
                <w:webHidden/>
              </w:rPr>
              <w:fldChar w:fldCharType="begin"/>
            </w:r>
            <w:r>
              <w:rPr>
                <w:noProof/>
                <w:webHidden/>
              </w:rPr>
              <w:instrText xml:space="preserve"> PAGEREF _Toc228799114 \h </w:instrText>
            </w:r>
            <w:r>
              <w:rPr>
                <w:noProof/>
                <w:webHidden/>
              </w:rPr>
            </w:r>
            <w:r>
              <w:rPr>
                <w:noProof/>
                <w:webHidden/>
              </w:rPr>
              <w:fldChar w:fldCharType="separate"/>
            </w:r>
            <w:r>
              <w:rPr>
                <w:noProof/>
                <w:webHidden/>
              </w:rPr>
              <w:t>8</w:t>
            </w:r>
            <w:r>
              <w:rPr>
                <w:noProof/>
                <w:webHidden/>
              </w:rPr>
              <w:fldChar w:fldCharType="end"/>
            </w:r>
          </w:hyperlink>
        </w:p>
        <w:p w14:paraId="0B9F5569" w14:textId="0B6A1FF3"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115" w:history="1">
            <w:r w:rsidRPr="00414F12">
              <w:rPr>
                <w:rStyle w:val="Hyperkobling"/>
                <w:noProof/>
              </w:rPr>
              <w:t>4</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Qualification of Tenderers</w:t>
            </w:r>
            <w:r>
              <w:rPr>
                <w:noProof/>
                <w:webHidden/>
              </w:rPr>
              <w:tab/>
            </w:r>
            <w:r>
              <w:rPr>
                <w:noProof/>
                <w:webHidden/>
              </w:rPr>
              <w:fldChar w:fldCharType="begin"/>
            </w:r>
            <w:r>
              <w:rPr>
                <w:noProof/>
                <w:webHidden/>
              </w:rPr>
              <w:instrText xml:space="preserve"> PAGEREF _Toc228799115 \h </w:instrText>
            </w:r>
            <w:r>
              <w:rPr>
                <w:noProof/>
                <w:webHidden/>
              </w:rPr>
            </w:r>
            <w:r>
              <w:rPr>
                <w:noProof/>
                <w:webHidden/>
              </w:rPr>
              <w:fldChar w:fldCharType="separate"/>
            </w:r>
            <w:r>
              <w:rPr>
                <w:noProof/>
                <w:webHidden/>
              </w:rPr>
              <w:t>9</w:t>
            </w:r>
            <w:r>
              <w:rPr>
                <w:noProof/>
                <w:webHidden/>
              </w:rPr>
              <w:fldChar w:fldCharType="end"/>
            </w:r>
          </w:hyperlink>
        </w:p>
        <w:p w14:paraId="7A9C5F3A" w14:textId="37D7CE87"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6" w:history="1">
            <w:r w:rsidRPr="00414F12">
              <w:rPr>
                <w:rStyle w:val="Hyperkobling"/>
                <w:noProof/>
              </w:rPr>
              <w:t>4.1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About Qualification Requirements</w:t>
            </w:r>
            <w:r>
              <w:rPr>
                <w:noProof/>
                <w:webHidden/>
              </w:rPr>
              <w:tab/>
            </w:r>
            <w:r>
              <w:rPr>
                <w:noProof/>
                <w:webHidden/>
              </w:rPr>
              <w:fldChar w:fldCharType="begin"/>
            </w:r>
            <w:r>
              <w:rPr>
                <w:noProof/>
                <w:webHidden/>
              </w:rPr>
              <w:instrText xml:space="preserve"> PAGEREF _Toc228799116 \h </w:instrText>
            </w:r>
            <w:r>
              <w:rPr>
                <w:noProof/>
                <w:webHidden/>
              </w:rPr>
            </w:r>
            <w:r>
              <w:rPr>
                <w:noProof/>
                <w:webHidden/>
              </w:rPr>
              <w:fldChar w:fldCharType="separate"/>
            </w:r>
            <w:r>
              <w:rPr>
                <w:noProof/>
                <w:webHidden/>
              </w:rPr>
              <w:t>9</w:t>
            </w:r>
            <w:r>
              <w:rPr>
                <w:noProof/>
                <w:webHidden/>
              </w:rPr>
              <w:fldChar w:fldCharType="end"/>
            </w:r>
          </w:hyperlink>
        </w:p>
        <w:p w14:paraId="5BFE3C37" w14:textId="38BDEAC3"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7" w:history="1">
            <w:r w:rsidRPr="00414F12">
              <w:rPr>
                <w:rStyle w:val="Hyperkobling"/>
                <w:noProof/>
              </w:rPr>
              <w:t>4.2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European Single Procurement Document (ESPD)</w:t>
            </w:r>
            <w:r>
              <w:rPr>
                <w:noProof/>
                <w:webHidden/>
              </w:rPr>
              <w:tab/>
            </w:r>
            <w:r>
              <w:rPr>
                <w:noProof/>
                <w:webHidden/>
              </w:rPr>
              <w:fldChar w:fldCharType="begin"/>
            </w:r>
            <w:r>
              <w:rPr>
                <w:noProof/>
                <w:webHidden/>
              </w:rPr>
              <w:instrText xml:space="preserve"> PAGEREF _Toc228799117 \h </w:instrText>
            </w:r>
            <w:r>
              <w:rPr>
                <w:noProof/>
                <w:webHidden/>
              </w:rPr>
            </w:r>
            <w:r>
              <w:rPr>
                <w:noProof/>
                <w:webHidden/>
              </w:rPr>
              <w:fldChar w:fldCharType="separate"/>
            </w:r>
            <w:r>
              <w:rPr>
                <w:noProof/>
                <w:webHidden/>
              </w:rPr>
              <w:t>9</w:t>
            </w:r>
            <w:r>
              <w:rPr>
                <w:noProof/>
                <w:webHidden/>
              </w:rPr>
              <w:fldChar w:fldCharType="end"/>
            </w:r>
          </w:hyperlink>
        </w:p>
        <w:p w14:paraId="4358E578" w14:textId="0EA443C9"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8" w:history="1">
            <w:r w:rsidRPr="00414F12">
              <w:rPr>
                <w:rStyle w:val="Hyperkobling"/>
                <w:noProof/>
              </w:rPr>
              <w:t>4.3</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Reliance on the Capacities of Other Entities</w:t>
            </w:r>
            <w:r>
              <w:rPr>
                <w:noProof/>
                <w:webHidden/>
              </w:rPr>
              <w:tab/>
            </w:r>
            <w:r>
              <w:rPr>
                <w:noProof/>
                <w:webHidden/>
              </w:rPr>
              <w:fldChar w:fldCharType="begin"/>
            </w:r>
            <w:r>
              <w:rPr>
                <w:noProof/>
                <w:webHidden/>
              </w:rPr>
              <w:instrText xml:space="preserve"> PAGEREF _Toc228799118 \h </w:instrText>
            </w:r>
            <w:r>
              <w:rPr>
                <w:noProof/>
                <w:webHidden/>
              </w:rPr>
            </w:r>
            <w:r>
              <w:rPr>
                <w:noProof/>
                <w:webHidden/>
              </w:rPr>
              <w:fldChar w:fldCharType="separate"/>
            </w:r>
            <w:r>
              <w:rPr>
                <w:noProof/>
                <w:webHidden/>
              </w:rPr>
              <w:t>10</w:t>
            </w:r>
            <w:r>
              <w:rPr>
                <w:noProof/>
                <w:webHidden/>
              </w:rPr>
              <w:fldChar w:fldCharType="end"/>
            </w:r>
          </w:hyperlink>
        </w:p>
        <w:p w14:paraId="4467FE1E" w14:textId="183268D3"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19" w:history="1">
            <w:r w:rsidRPr="00414F12">
              <w:rPr>
                <w:rStyle w:val="Hyperkobling"/>
                <w:noProof/>
              </w:rPr>
              <w:t>4.4</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Qualification Requirements</w:t>
            </w:r>
            <w:r>
              <w:rPr>
                <w:noProof/>
                <w:webHidden/>
              </w:rPr>
              <w:tab/>
            </w:r>
            <w:r>
              <w:rPr>
                <w:noProof/>
                <w:webHidden/>
              </w:rPr>
              <w:fldChar w:fldCharType="begin"/>
            </w:r>
            <w:r>
              <w:rPr>
                <w:noProof/>
                <w:webHidden/>
              </w:rPr>
              <w:instrText xml:space="preserve"> PAGEREF _Toc228799119 \h </w:instrText>
            </w:r>
            <w:r>
              <w:rPr>
                <w:noProof/>
                <w:webHidden/>
              </w:rPr>
            </w:r>
            <w:r>
              <w:rPr>
                <w:noProof/>
                <w:webHidden/>
              </w:rPr>
              <w:fldChar w:fldCharType="separate"/>
            </w:r>
            <w:r>
              <w:rPr>
                <w:noProof/>
                <w:webHidden/>
              </w:rPr>
              <w:t>10</w:t>
            </w:r>
            <w:r>
              <w:rPr>
                <w:noProof/>
                <w:webHidden/>
              </w:rPr>
              <w:fldChar w:fldCharType="end"/>
            </w:r>
          </w:hyperlink>
        </w:p>
        <w:p w14:paraId="648C9059" w14:textId="60E0858D"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120" w:history="1">
            <w:r w:rsidRPr="00414F12">
              <w:rPr>
                <w:rStyle w:val="Hyperkobling"/>
                <w:noProof/>
              </w:rPr>
              <w:t>5</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Tenders</w:t>
            </w:r>
            <w:r>
              <w:rPr>
                <w:noProof/>
                <w:webHidden/>
              </w:rPr>
              <w:tab/>
            </w:r>
            <w:r>
              <w:rPr>
                <w:noProof/>
                <w:webHidden/>
              </w:rPr>
              <w:fldChar w:fldCharType="begin"/>
            </w:r>
            <w:r>
              <w:rPr>
                <w:noProof/>
                <w:webHidden/>
              </w:rPr>
              <w:instrText xml:space="preserve"> PAGEREF _Toc228799120 \h </w:instrText>
            </w:r>
            <w:r>
              <w:rPr>
                <w:noProof/>
                <w:webHidden/>
              </w:rPr>
            </w:r>
            <w:r>
              <w:rPr>
                <w:noProof/>
                <w:webHidden/>
              </w:rPr>
              <w:fldChar w:fldCharType="separate"/>
            </w:r>
            <w:r>
              <w:rPr>
                <w:noProof/>
                <w:webHidden/>
              </w:rPr>
              <w:t>12</w:t>
            </w:r>
            <w:r>
              <w:rPr>
                <w:noProof/>
                <w:webHidden/>
              </w:rPr>
              <w:fldChar w:fldCharType="end"/>
            </w:r>
          </w:hyperlink>
        </w:p>
        <w:p w14:paraId="7F8AA329" w14:textId="0F4B11AD"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1" w:history="1">
            <w:r w:rsidRPr="00414F12">
              <w:rPr>
                <w:rStyle w:val="Hyperkobling"/>
                <w:noProof/>
              </w:rPr>
              <w:t>5.1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Submission of Tender</w:t>
            </w:r>
            <w:r>
              <w:rPr>
                <w:noProof/>
                <w:webHidden/>
              </w:rPr>
              <w:tab/>
            </w:r>
            <w:r>
              <w:rPr>
                <w:noProof/>
                <w:webHidden/>
              </w:rPr>
              <w:fldChar w:fldCharType="begin"/>
            </w:r>
            <w:r>
              <w:rPr>
                <w:noProof/>
                <w:webHidden/>
              </w:rPr>
              <w:instrText xml:space="preserve"> PAGEREF _Toc228799121 \h </w:instrText>
            </w:r>
            <w:r>
              <w:rPr>
                <w:noProof/>
                <w:webHidden/>
              </w:rPr>
            </w:r>
            <w:r>
              <w:rPr>
                <w:noProof/>
                <w:webHidden/>
              </w:rPr>
              <w:fldChar w:fldCharType="separate"/>
            </w:r>
            <w:r>
              <w:rPr>
                <w:noProof/>
                <w:webHidden/>
              </w:rPr>
              <w:t>12</w:t>
            </w:r>
            <w:r>
              <w:rPr>
                <w:noProof/>
                <w:webHidden/>
              </w:rPr>
              <w:fldChar w:fldCharType="end"/>
            </w:r>
          </w:hyperlink>
        </w:p>
        <w:p w14:paraId="04A24D44" w14:textId="53279AC0"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2" w:history="1">
            <w:r w:rsidRPr="00414F12">
              <w:rPr>
                <w:rStyle w:val="Hyperkobling"/>
                <w:noProof/>
              </w:rPr>
              <w:t>5.2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Letter of Tender</w:t>
            </w:r>
            <w:r>
              <w:rPr>
                <w:noProof/>
                <w:webHidden/>
              </w:rPr>
              <w:tab/>
            </w:r>
            <w:r>
              <w:rPr>
                <w:noProof/>
                <w:webHidden/>
              </w:rPr>
              <w:fldChar w:fldCharType="begin"/>
            </w:r>
            <w:r>
              <w:rPr>
                <w:noProof/>
                <w:webHidden/>
              </w:rPr>
              <w:instrText xml:space="preserve"> PAGEREF _Toc228799122 \h </w:instrText>
            </w:r>
            <w:r>
              <w:rPr>
                <w:noProof/>
                <w:webHidden/>
              </w:rPr>
            </w:r>
            <w:r>
              <w:rPr>
                <w:noProof/>
                <w:webHidden/>
              </w:rPr>
              <w:fldChar w:fldCharType="separate"/>
            </w:r>
            <w:r>
              <w:rPr>
                <w:noProof/>
                <w:webHidden/>
              </w:rPr>
              <w:t>13</w:t>
            </w:r>
            <w:r>
              <w:rPr>
                <w:noProof/>
                <w:webHidden/>
              </w:rPr>
              <w:fldChar w:fldCharType="end"/>
            </w:r>
          </w:hyperlink>
        </w:p>
        <w:p w14:paraId="617AD66F" w14:textId="15A5C883"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3" w:history="1">
            <w:r w:rsidRPr="00414F12">
              <w:rPr>
                <w:rStyle w:val="Hyperkobling"/>
                <w:noProof/>
              </w:rPr>
              <w:t>5.3</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Deviations and Reservations</w:t>
            </w:r>
            <w:r>
              <w:rPr>
                <w:noProof/>
                <w:webHidden/>
              </w:rPr>
              <w:tab/>
            </w:r>
            <w:r>
              <w:rPr>
                <w:noProof/>
                <w:webHidden/>
              </w:rPr>
              <w:fldChar w:fldCharType="begin"/>
            </w:r>
            <w:r>
              <w:rPr>
                <w:noProof/>
                <w:webHidden/>
              </w:rPr>
              <w:instrText xml:space="preserve"> PAGEREF _Toc228799123 \h </w:instrText>
            </w:r>
            <w:r>
              <w:rPr>
                <w:noProof/>
                <w:webHidden/>
              </w:rPr>
            </w:r>
            <w:r>
              <w:rPr>
                <w:noProof/>
                <w:webHidden/>
              </w:rPr>
              <w:fldChar w:fldCharType="separate"/>
            </w:r>
            <w:r>
              <w:rPr>
                <w:noProof/>
                <w:webHidden/>
              </w:rPr>
              <w:t>13</w:t>
            </w:r>
            <w:r>
              <w:rPr>
                <w:noProof/>
                <w:webHidden/>
              </w:rPr>
              <w:fldChar w:fldCharType="end"/>
            </w:r>
          </w:hyperlink>
        </w:p>
        <w:p w14:paraId="40814B06" w14:textId="5D7ACFA4"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4" w:history="1">
            <w:r w:rsidRPr="00414F12">
              <w:rPr>
                <w:rStyle w:val="Hyperkobling"/>
                <w:noProof/>
              </w:rPr>
              <w:t>5.4</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Period of Tender Validity</w:t>
            </w:r>
            <w:r>
              <w:rPr>
                <w:noProof/>
                <w:webHidden/>
              </w:rPr>
              <w:tab/>
            </w:r>
            <w:r>
              <w:rPr>
                <w:noProof/>
                <w:webHidden/>
              </w:rPr>
              <w:fldChar w:fldCharType="begin"/>
            </w:r>
            <w:r>
              <w:rPr>
                <w:noProof/>
                <w:webHidden/>
              </w:rPr>
              <w:instrText xml:space="preserve"> PAGEREF _Toc228799124 \h </w:instrText>
            </w:r>
            <w:r>
              <w:rPr>
                <w:noProof/>
                <w:webHidden/>
              </w:rPr>
            </w:r>
            <w:r>
              <w:rPr>
                <w:noProof/>
                <w:webHidden/>
              </w:rPr>
              <w:fldChar w:fldCharType="separate"/>
            </w:r>
            <w:r>
              <w:rPr>
                <w:noProof/>
                <w:webHidden/>
              </w:rPr>
              <w:t>13</w:t>
            </w:r>
            <w:r>
              <w:rPr>
                <w:noProof/>
                <w:webHidden/>
              </w:rPr>
              <w:fldChar w:fldCharType="end"/>
            </w:r>
          </w:hyperlink>
        </w:p>
        <w:p w14:paraId="3B27F1D5" w14:textId="08D22726"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5" w:history="1">
            <w:r w:rsidRPr="00414F12">
              <w:rPr>
                <w:rStyle w:val="Hyperkobling"/>
                <w:noProof/>
              </w:rPr>
              <w:t>5.5</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Opening of the Tenders</w:t>
            </w:r>
            <w:r>
              <w:rPr>
                <w:noProof/>
                <w:webHidden/>
              </w:rPr>
              <w:tab/>
            </w:r>
            <w:r>
              <w:rPr>
                <w:noProof/>
                <w:webHidden/>
              </w:rPr>
              <w:fldChar w:fldCharType="begin"/>
            </w:r>
            <w:r>
              <w:rPr>
                <w:noProof/>
                <w:webHidden/>
              </w:rPr>
              <w:instrText xml:space="preserve"> PAGEREF _Toc228799125 \h </w:instrText>
            </w:r>
            <w:r>
              <w:rPr>
                <w:noProof/>
                <w:webHidden/>
              </w:rPr>
            </w:r>
            <w:r>
              <w:rPr>
                <w:noProof/>
                <w:webHidden/>
              </w:rPr>
              <w:fldChar w:fldCharType="separate"/>
            </w:r>
            <w:r>
              <w:rPr>
                <w:noProof/>
                <w:webHidden/>
              </w:rPr>
              <w:t>14</w:t>
            </w:r>
            <w:r>
              <w:rPr>
                <w:noProof/>
                <w:webHidden/>
              </w:rPr>
              <w:fldChar w:fldCharType="end"/>
            </w:r>
          </w:hyperlink>
        </w:p>
        <w:p w14:paraId="06754B41" w14:textId="57D7F41B"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126" w:history="1">
            <w:r w:rsidRPr="00414F12">
              <w:rPr>
                <w:rStyle w:val="Hyperkobling"/>
                <w:noProof/>
              </w:rPr>
              <w:t>6</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Rejection of Tenderers</w:t>
            </w:r>
            <w:r>
              <w:rPr>
                <w:noProof/>
                <w:webHidden/>
              </w:rPr>
              <w:tab/>
            </w:r>
            <w:r>
              <w:rPr>
                <w:noProof/>
                <w:webHidden/>
              </w:rPr>
              <w:fldChar w:fldCharType="begin"/>
            </w:r>
            <w:r>
              <w:rPr>
                <w:noProof/>
                <w:webHidden/>
              </w:rPr>
              <w:instrText xml:space="preserve"> PAGEREF _Toc228799126 \h </w:instrText>
            </w:r>
            <w:r>
              <w:rPr>
                <w:noProof/>
                <w:webHidden/>
              </w:rPr>
            </w:r>
            <w:r>
              <w:rPr>
                <w:noProof/>
                <w:webHidden/>
              </w:rPr>
              <w:fldChar w:fldCharType="separate"/>
            </w:r>
            <w:r>
              <w:rPr>
                <w:noProof/>
                <w:webHidden/>
              </w:rPr>
              <w:t>14</w:t>
            </w:r>
            <w:r>
              <w:rPr>
                <w:noProof/>
                <w:webHidden/>
              </w:rPr>
              <w:fldChar w:fldCharType="end"/>
            </w:r>
          </w:hyperlink>
        </w:p>
        <w:p w14:paraId="5CD4AC0B" w14:textId="65304B7E"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127" w:history="1">
            <w:r w:rsidRPr="00414F12">
              <w:rPr>
                <w:rStyle w:val="Hyperkobling"/>
                <w:noProof/>
              </w:rPr>
              <w:t>7</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Award Criteria and Evaluation of tenders</w:t>
            </w:r>
            <w:r>
              <w:rPr>
                <w:noProof/>
                <w:webHidden/>
              </w:rPr>
              <w:tab/>
            </w:r>
            <w:r>
              <w:rPr>
                <w:noProof/>
                <w:webHidden/>
              </w:rPr>
              <w:fldChar w:fldCharType="begin"/>
            </w:r>
            <w:r>
              <w:rPr>
                <w:noProof/>
                <w:webHidden/>
              </w:rPr>
              <w:instrText xml:space="preserve"> PAGEREF _Toc228799127 \h </w:instrText>
            </w:r>
            <w:r>
              <w:rPr>
                <w:noProof/>
                <w:webHidden/>
              </w:rPr>
            </w:r>
            <w:r>
              <w:rPr>
                <w:noProof/>
                <w:webHidden/>
              </w:rPr>
              <w:fldChar w:fldCharType="separate"/>
            </w:r>
            <w:r>
              <w:rPr>
                <w:noProof/>
                <w:webHidden/>
              </w:rPr>
              <w:t>14</w:t>
            </w:r>
            <w:r>
              <w:rPr>
                <w:noProof/>
                <w:webHidden/>
              </w:rPr>
              <w:fldChar w:fldCharType="end"/>
            </w:r>
          </w:hyperlink>
        </w:p>
        <w:p w14:paraId="65D8FB02" w14:textId="3C6EF6EC"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8" w:history="1">
            <w:r w:rsidRPr="00414F12">
              <w:rPr>
                <w:rStyle w:val="Hyperkobling"/>
                <w:noProof/>
              </w:rPr>
              <w:t>7.1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Award Criteria</w:t>
            </w:r>
            <w:r>
              <w:rPr>
                <w:noProof/>
                <w:webHidden/>
              </w:rPr>
              <w:tab/>
            </w:r>
            <w:r>
              <w:rPr>
                <w:noProof/>
                <w:webHidden/>
              </w:rPr>
              <w:fldChar w:fldCharType="begin"/>
            </w:r>
            <w:r>
              <w:rPr>
                <w:noProof/>
                <w:webHidden/>
              </w:rPr>
              <w:instrText xml:space="preserve"> PAGEREF _Toc228799128 \h </w:instrText>
            </w:r>
            <w:r>
              <w:rPr>
                <w:noProof/>
                <w:webHidden/>
              </w:rPr>
            </w:r>
            <w:r>
              <w:rPr>
                <w:noProof/>
                <w:webHidden/>
              </w:rPr>
              <w:fldChar w:fldCharType="separate"/>
            </w:r>
            <w:r>
              <w:rPr>
                <w:noProof/>
                <w:webHidden/>
              </w:rPr>
              <w:t>14</w:t>
            </w:r>
            <w:r>
              <w:rPr>
                <w:noProof/>
                <w:webHidden/>
              </w:rPr>
              <w:fldChar w:fldCharType="end"/>
            </w:r>
          </w:hyperlink>
        </w:p>
        <w:p w14:paraId="502273D6" w14:textId="09FBB7B2"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29" w:history="1">
            <w:r w:rsidRPr="00414F12">
              <w:rPr>
                <w:rStyle w:val="Hyperkobling"/>
                <w:noProof/>
              </w:rPr>
              <w:t>7.2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Evaluation of Tenders</w:t>
            </w:r>
            <w:r>
              <w:rPr>
                <w:noProof/>
                <w:webHidden/>
              </w:rPr>
              <w:tab/>
            </w:r>
            <w:r>
              <w:rPr>
                <w:noProof/>
                <w:webHidden/>
              </w:rPr>
              <w:fldChar w:fldCharType="begin"/>
            </w:r>
            <w:r>
              <w:rPr>
                <w:noProof/>
                <w:webHidden/>
              </w:rPr>
              <w:instrText xml:space="preserve"> PAGEREF _Toc228799129 \h </w:instrText>
            </w:r>
            <w:r>
              <w:rPr>
                <w:noProof/>
                <w:webHidden/>
              </w:rPr>
            </w:r>
            <w:r>
              <w:rPr>
                <w:noProof/>
                <w:webHidden/>
              </w:rPr>
              <w:fldChar w:fldCharType="separate"/>
            </w:r>
            <w:r>
              <w:rPr>
                <w:noProof/>
                <w:webHidden/>
              </w:rPr>
              <w:t>15</w:t>
            </w:r>
            <w:r>
              <w:rPr>
                <w:noProof/>
                <w:webHidden/>
              </w:rPr>
              <w:fldChar w:fldCharType="end"/>
            </w:r>
          </w:hyperlink>
        </w:p>
        <w:p w14:paraId="54C2B919" w14:textId="03FF410B" w:rsidR="00F940F2" w:rsidRDefault="00F940F2">
          <w:pPr>
            <w:pStyle w:val="INNH1"/>
            <w:rPr>
              <w:rFonts w:asciiTheme="minorHAnsi" w:eastAsiaTheme="minorEastAsia" w:hAnsiTheme="minorHAnsi" w:cstheme="minorBidi"/>
              <w:b w:val="0"/>
              <w:caps w:val="0"/>
              <w:noProof/>
              <w:kern w:val="2"/>
              <w:sz w:val="24"/>
              <w:szCs w:val="24"/>
              <w:lang w:val="nb-NO"/>
              <w14:ligatures w14:val="standardContextual"/>
            </w:rPr>
          </w:pPr>
          <w:hyperlink w:anchor="_Toc228799130" w:history="1">
            <w:r w:rsidRPr="00414F12">
              <w:rPr>
                <w:rStyle w:val="Hyperkobling"/>
                <w:noProof/>
              </w:rPr>
              <w:t>8</w:t>
            </w:r>
            <w:r>
              <w:rPr>
                <w:rFonts w:asciiTheme="minorHAnsi" w:eastAsiaTheme="minorEastAsia" w:hAnsiTheme="minorHAnsi" w:cstheme="minorBidi"/>
                <w:b w:val="0"/>
                <w:caps w:val="0"/>
                <w:noProof/>
                <w:kern w:val="2"/>
                <w:sz w:val="24"/>
                <w:szCs w:val="24"/>
                <w:lang w:val="nb-NO"/>
                <w14:ligatures w14:val="standardContextual"/>
              </w:rPr>
              <w:tab/>
            </w:r>
            <w:r w:rsidRPr="00414F12">
              <w:rPr>
                <w:rStyle w:val="Hyperkobling"/>
                <w:noProof/>
              </w:rPr>
              <w:t>Conclusion of the Procurement Procedure</w:t>
            </w:r>
            <w:r>
              <w:rPr>
                <w:noProof/>
                <w:webHidden/>
              </w:rPr>
              <w:tab/>
            </w:r>
            <w:r>
              <w:rPr>
                <w:noProof/>
                <w:webHidden/>
              </w:rPr>
              <w:fldChar w:fldCharType="begin"/>
            </w:r>
            <w:r>
              <w:rPr>
                <w:noProof/>
                <w:webHidden/>
              </w:rPr>
              <w:instrText xml:space="preserve"> PAGEREF _Toc228799130 \h </w:instrText>
            </w:r>
            <w:r>
              <w:rPr>
                <w:noProof/>
                <w:webHidden/>
              </w:rPr>
            </w:r>
            <w:r>
              <w:rPr>
                <w:noProof/>
                <w:webHidden/>
              </w:rPr>
              <w:fldChar w:fldCharType="separate"/>
            </w:r>
            <w:r>
              <w:rPr>
                <w:noProof/>
                <w:webHidden/>
              </w:rPr>
              <w:t>16</w:t>
            </w:r>
            <w:r>
              <w:rPr>
                <w:noProof/>
                <w:webHidden/>
              </w:rPr>
              <w:fldChar w:fldCharType="end"/>
            </w:r>
          </w:hyperlink>
        </w:p>
        <w:p w14:paraId="4D43E48D" w14:textId="23F58886"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31" w:history="1">
            <w:r w:rsidRPr="00414F12">
              <w:rPr>
                <w:rStyle w:val="Hyperkobling"/>
                <w:noProof/>
              </w:rPr>
              <w:t>8.1</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rPr>
              <w:t>Notification of Award and Standstill Period</w:t>
            </w:r>
            <w:r>
              <w:rPr>
                <w:noProof/>
                <w:webHidden/>
              </w:rPr>
              <w:tab/>
            </w:r>
            <w:r>
              <w:rPr>
                <w:noProof/>
                <w:webHidden/>
              </w:rPr>
              <w:fldChar w:fldCharType="begin"/>
            </w:r>
            <w:r>
              <w:rPr>
                <w:noProof/>
                <w:webHidden/>
              </w:rPr>
              <w:instrText xml:space="preserve"> PAGEREF _Toc228799131 \h </w:instrText>
            </w:r>
            <w:r>
              <w:rPr>
                <w:noProof/>
                <w:webHidden/>
              </w:rPr>
            </w:r>
            <w:r>
              <w:rPr>
                <w:noProof/>
                <w:webHidden/>
              </w:rPr>
              <w:fldChar w:fldCharType="separate"/>
            </w:r>
            <w:r>
              <w:rPr>
                <w:noProof/>
                <w:webHidden/>
              </w:rPr>
              <w:t>16</w:t>
            </w:r>
            <w:r>
              <w:rPr>
                <w:noProof/>
                <w:webHidden/>
              </w:rPr>
              <w:fldChar w:fldCharType="end"/>
            </w:r>
          </w:hyperlink>
        </w:p>
        <w:p w14:paraId="40A3C15A" w14:textId="4CE0FFF2" w:rsidR="00F940F2" w:rsidRDefault="00F940F2">
          <w:pPr>
            <w:pStyle w:val="INNH2"/>
            <w:rPr>
              <w:rFonts w:asciiTheme="minorHAnsi" w:eastAsiaTheme="minorEastAsia" w:hAnsiTheme="minorHAnsi" w:cstheme="minorBidi"/>
              <w:noProof/>
              <w:kern w:val="2"/>
              <w:sz w:val="24"/>
              <w:szCs w:val="24"/>
              <w:lang w:val="nb-NO"/>
              <w14:ligatures w14:val="standardContextual"/>
            </w:rPr>
          </w:pPr>
          <w:hyperlink w:anchor="_Toc228799132" w:history="1">
            <w:r w:rsidRPr="00414F12">
              <w:rPr>
                <w:rStyle w:val="Hyperkobling"/>
                <w:noProof/>
                <w:lang w:val="en-US"/>
              </w:rPr>
              <w:t>8.2</w:t>
            </w:r>
            <w:r>
              <w:rPr>
                <w:rFonts w:asciiTheme="minorHAnsi" w:eastAsiaTheme="minorEastAsia" w:hAnsiTheme="minorHAnsi" w:cstheme="minorBidi"/>
                <w:noProof/>
                <w:kern w:val="2"/>
                <w:sz w:val="24"/>
                <w:szCs w:val="24"/>
                <w:lang w:val="nb-NO"/>
                <w14:ligatures w14:val="standardContextual"/>
              </w:rPr>
              <w:tab/>
            </w:r>
            <w:r w:rsidRPr="00414F12">
              <w:rPr>
                <w:rStyle w:val="Hyperkobling"/>
                <w:noProof/>
                <w:lang w:val="en-US"/>
              </w:rPr>
              <w:t>Termination of the Procurement Procedure</w:t>
            </w:r>
            <w:r>
              <w:rPr>
                <w:noProof/>
                <w:webHidden/>
              </w:rPr>
              <w:tab/>
            </w:r>
            <w:r>
              <w:rPr>
                <w:noProof/>
                <w:webHidden/>
              </w:rPr>
              <w:fldChar w:fldCharType="begin"/>
            </w:r>
            <w:r>
              <w:rPr>
                <w:noProof/>
                <w:webHidden/>
              </w:rPr>
              <w:instrText xml:space="preserve"> PAGEREF _Toc228799132 \h </w:instrText>
            </w:r>
            <w:r>
              <w:rPr>
                <w:noProof/>
                <w:webHidden/>
              </w:rPr>
            </w:r>
            <w:r>
              <w:rPr>
                <w:noProof/>
                <w:webHidden/>
              </w:rPr>
              <w:fldChar w:fldCharType="separate"/>
            </w:r>
            <w:r>
              <w:rPr>
                <w:noProof/>
                <w:webHidden/>
              </w:rPr>
              <w:t>16</w:t>
            </w:r>
            <w:r>
              <w:rPr>
                <w:noProof/>
                <w:webHidden/>
              </w:rPr>
              <w:fldChar w:fldCharType="end"/>
            </w:r>
          </w:hyperlink>
        </w:p>
        <w:p w14:paraId="6CF98755" w14:textId="653D6226" w:rsidR="00E50106" w:rsidRDefault="006E0E2A">
          <w:r w:rsidRPr="000E2528">
            <w:rPr>
              <w:b/>
              <w:bCs/>
              <w:noProof/>
            </w:rPr>
            <w:fldChar w:fldCharType="end"/>
          </w:r>
        </w:p>
      </w:sdtContent>
    </w:sdt>
    <w:p w14:paraId="3BC9CA7B" w14:textId="77777777" w:rsidR="0041458B" w:rsidRDefault="006E0E2A" w:rsidP="00047621">
      <w:pPr>
        <w:pStyle w:val="Overskrift1"/>
      </w:pPr>
      <w:r>
        <w:br w:type="page"/>
      </w:r>
      <w:r w:rsidR="0095441F" w:rsidRPr="0095441F">
        <w:lastRenderedPageBreak/>
        <w:t xml:space="preserve"> </w:t>
      </w:r>
      <w:r w:rsidR="007B1374">
        <w:tab/>
      </w:r>
      <w:bookmarkStart w:id="0" w:name="_Toc228799093"/>
      <w:r w:rsidR="0051581D">
        <w:t>Introduction</w:t>
      </w:r>
      <w:bookmarkEnd w:id="0"/>
    </w:p>
    <w:p w14:paraId="47699B3D" w14:textId="77777777" w:rsidR="0093040A" w:rsidRDefault="006E0E2A" w:rsidP="00047621">
      <w:pPr>
        <w:pStyle w:val="Overskrift2"/>
      </w:pPr>
      <w:bookmarkStart w:id="1" w:name="_Toc228799094"/>
      <w:r>
        <w:t>Invitation</w:t>
      </w:r>
      <w:bookmarkEnd w:id="1"/>
    </w:p>
    <w:p w14:paraId="397542BC" w14:textId="14957AC8" w:rsidR="00A24E18" w:rsidRDefault="006E0E2A" w:rsidP="00A24E18">
      <w:pPr>
        <w:rPr>
          <w:u w:val="single"/>
        </w:rPr>
      </w:pPr>
      <w:r>
        <w:t xml:space="preserve">The Norwegian Defence Materiel Agency (NDMA) hereby invites suppliers to tender for </w:t>
      </w:r>
      <w:r w:rsidRPr="00E84C17">
        <w:t xml:space="preserve">the procurement </w:t>
      </w:r>
      <w:r w:rsidR="00602A4B">
        <w:t xml:space="preserve">of </w:t>
      </w:r>
      <w:r w:rsidR="004455EC" w:rsidRPr="004455EC">
        <w:t xml:space="preserve">portable meteorological sounding system suited measuring weather conditions during artillery/ mortar ammunition testing.  </w:t>
      </w:r>
    </w:p>
    <w:p w14:paraId="628DFC63" w14:textId="77777777" w:rsidR="00A24E18" w:rsidRPr="0093040A" w:rsidRDefault="006E0E2A" w:rsidP="00A24E18">
      <w:pPr>
        <w:rPr>
          <w:lang w:val="en-US"/>
        </w:rPr>
      </w:pPr>
      <w:r w:rsidRPr="0093040A">
        <w:t>The procurement will be carried out as a</w:t>
      </w:r>
      <w:r>
        <w:t>n open procedure</w:t>
      </w:r>
      <w:r w:rsidRPr="0093040A">
        <w:t>.</w:t>
      </w:r>
    </w:p>
    <w:p w14:paraId="7C1856DA" w14:textId="77777777" w:rsidR="00A24E18" w:rsidRDefault="006E0E2A" w:rsidP="00A24E18">
      <w:r>
        <w:t xml:space="preserve">This document describes </w:t>
      </w:r>
      <w:r w:rsidRPr="004836EE">
        <w:t>the</w:t>
      </w:r>
      <w:r>
        <w:t xml:space="preserve"> rules </w:t>
      </w:r>
      <w:r w:rsidRPr="00BB27F4">
        <w:t>and</w:t>
      </w:r>
      <w:r>
        <w:t xml:space="preserve"> procedures for the procurement process. </w:t>
      </w:r>
    </w:p>
    <w:p w14:paraId="4CC8D0D2" w14:textId="77777777" w:rsidR="00021C5C" w:rsidRDefault="00021C5C" w:rsidP="00A24E18"/>
    <w:p w14:paraId="4EFFEA38" w14:textId="77777777" w:rsidR="0093040A" w:rsidRDefault="006E0E2A" w:rsidP="00047621">
      <w:pPr>
        <w:pStyle w:val="Overskrift2"/>
      </w:pPr>
      <w:bookmarkStart w:id="2" w:name="_Toc99614637"/>
      <w:bookmarkStart w:id="3" w:name="_Toc99614638"/>
      <w:bookmarkStart w:id="4" w:name="_Toc99614639"/>
      <w:bookmarkStart w:id="5" w:name="_Toc99614640"/>
      <w:bookmarkStart w:id="6" w:name="_Toc99614641"/>
      <w:bookmarkStart w:id="7" w:name="_Toc99614642"/>
      <w:bookmarkStart w:id="8" w:name="_Toc99614645"/>
      <w:bookmarkStart w:id="9" w:name="_Toc99614646"/>
      <w:bookmarkStart w:id="10" w:name="_Toc114520865"/>
      <w:bookmarkStart w:id="11" w:name="_Toc228799095"/>
      <w:bookmarkEnd w:id="2"/>
      <w:bookmarkEnd w:id="3"/>
      <w:bookmarkEnd w:id="4"/>
      <w:bookmarkEnd w:id="5"/>
      <w:bookmarkEnd w:id="6"/>
      <w:bookmarkEnd w:id="7"/>
      <w:bookmarkEnd w:id="8"/>
      <w:bookmarkEnd w:id="9"/>
      <w:r>
        <w:t>The Contracting Authority</w:t>
      </w:r>
      <w:bookmarkStart w:id="12" w:name="_Toc99614648"/>
      <w:bookmarkStart w:id="13" w:name="_Toc99614649"/>
      <w:bookmarkStart w:id="14" w:name="_Toc99614650"/>
      <w:bookmarkStart w:id="15" w:name="_Toc99614651"/>
      <w:bookmarkStart w:id="16" w:name="_Toc99614652"/>
      <w:bookmarkStart w:id="17" w:name="_Toc99614653"/>
      <w:bookmarkStart w:id="18" w:name="_Toc99614654"/>
      <w:bookmarkEnd w:id="10"/>
      <w:bookmarkEnd w:id="12"/>
      <w:bookmarkEnd w:id="13"/>
      <w:bookmarkEnd w:id="14"/>
      <w:bookmarkEnd w:id="15"/>
      <w:bookmarkEnd w:id="16"/>
      <w:bookmarkEnd w:id="17"/>
      <w:bookmarkEnd w:id="18"/>
      <w:bookmarkEnd w:id="11"/>
    </w:p>
    <w:p w14:paraId="4AC94FB1" w14:textId="77777777" w:rsidR="0093040A" w:rsidRDefault="006E0E2A" w:rsidP="0093040A">
      <w:r>
        <w:t xml:space="preserve">NDMA is the contracting authority and is responsible for carrying out the procurement procedure. </w:t>
      </w:r>
    </w:p>
    <w:p w14:paraId="280321FA" w14:textId="77777777" w:rsidR="0093040A" w:rsidRDefault="006E0E2A" w:rsidP="0093040A">
      <w:r>
        <w:t xml:space="preserve">NDMA is an agency in the Norwegian Defence Sector, directly subordinate to the Norwegian Ministry of Defence (MoD). NDMA shall ensure that the Norwegian Armed Forces (Armed Forces) and other agencies in the defence sector shall have access to cost-efficient and safe materiel in accordance with adopted long-term plans. NDMA’s main tasks are planning, procurement, management, and disposal of materiel for the Armed Forces and other MoD agencies. </w:t>
      </w:r>
    </w:p>
    <w:p w14:paraId="1B3B4425" w14:textId="77777777" w:rsidR="0093040A" w:rsidRPr="00924629" w:rsidRDefault="006E0E2A" w:rsidP="0093040A">
      <w:pPr>
        <w:pStyle w:val="Brdtekst"/>
        <w:keepNext/>
        <w:rPr>
          <w:lang w:val="nb-NO"/>
        </w:rPr>
      </w:pPr>
      <w:r>
        <w:rPr>
          <w:noProof/>
        </w:rPr>
        <w:drawing>
          <wp:inline distT="0" distB="0" distL="0" distR="0" wp14:anchorId="6AD0CB2A" wp14:editId="670EEF2F">
            <wp:extent cx="5759450" cy="1419860"/>
            <wp:effectExtent l="0" t="0" r="0" b="889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3"/>
                    <a:stretch>
                      <a:fillRect/>
                    </a:stretch>
                  </pic:blipFill>
                  <pic:spPr>
                    <a:xfrm>
                      <a:off x="0" y="0"/>
                      <a:ext cx="5759450" cy="1419860"/>
                    </a:xfrm>
                    <a:prstGeom prst="rect">
                      <a:avLst/>
                    </a:prstGeom>
                  </pic:spPr>
                </pic:pic>
              </a:graphicData>
            </a:graphic>
          </wp:inline>
        </w:drawing>
      </w:r>
    </w:p>
    <w:p w14:paraId="4BB20E7E" w14:textId="77777777" w:rsidR="0093040A" w:rsidRPr="00193F55" w:rsidRDefault="006E0E2A" w:rsidP="0093040A">
      <w:pPr>
        <w:pStyle w:val="Bildetekst"/>
        <w:rPr>
          <w:lang w:val="en-US"/>
        </w:rPr>
      </w:pPr>
      <w:r w:rsidRPr="00193F55">
        <w:rPr>
          <w:lang w:val="en-US"/>
        </w:rPr>
        <w:t xml:space="preserve">Figure </w:t>
      </w:r>
      <w:r>
        <w:fldChar w:fldCharType="begin"/>
      </w:r>
      <w:r w:rsidRPr="00193F55">
        <w:rPr>
          <w:lang w:val="en-US"/>
        </w:rPr>
        <w:instrText xml:space="preserve"> SEQ Figure \* ARABIC </w:instrText>
      </w:r>
      <w:r>
        <w:fldChar w:fldCharType="separate"/>
      </w:r>
      <w:r w:rsidR="003E2B89">
        <w:rPr>
          <w:noProof/>
          <w:lang w:val="en-US"/>
        </w:rPr>
        <w:t>1</w:t>
      </w:r>
      <w:r>
        <w:rPr>
          <w:noProof/>
        </w:rPr>
        <w:fldChar w:fldCharType="end"/>
      </w:r>
      <w:r w:rsidRPr="00193F55">
        <w:rPr>
          <w:lang w:val="en-US"/>
        </w:rPr>
        <w:t xml:space="preserve"> NDMA </w:t>
      </w:r>
      <w:proofErr w:type="spellStart"/>
      <w:r w:rsidRPr="00193F55">
        <w:rPr>
          <w:lang w:val="en-US"/>
        </w:rPr>
        <w:t>Organisation</w:t>
      </w:r>
      <w:proofErr w:type="spellEnd"/>
    </w:p>
    <w:p w14:paraId="08E2C374" w14:textId="77777777" w:rsidR="0093040A" w:rsidRDefault="006E0E2A" w:rsidP="0093040A">
      <w:pPr>
        <w:pStyle w:val="Brdtekst"/>
      </w:pPr>
      <w:r>
        <w:t xml:space="preserve">More information is available at </w:t>
      </w:r>
      <w:hyperlink r:id="rId14" w:history="1">
        <w:r>
          <w:rPr>
            <w:rStyle w:val="Hyperkobling"/>
          </w:rPr>
          <w:t>www.fma.no/en</w:t>
        </w:r>
      </w:hyperlink>
      <w:r>
        <w:rPr>
          <w:rStyle w:val="Hyperkobling"/>
        </w:rPr>
        <w:t xml:space="preserve"> </w:t>
      </w:r>
      <w:r>
        <w:t xml:space="preserve"> </w:t>
      </w:r>
    </w:p>
    <w:p w14:paraId="7E70FE25" w14:textId="77777777" w:rsidR="0093040A" w:rsidRDefault="006E0E2A" w:rsidP="00047621">
      <w:pPr>
        <w:pStyle w:val="Overskrift2"/>
      </w:pPr>
      <w:bookmarkStart w:id="19" w:name="_Toc99614657"/>
      <w:bookmarkStart w:id="20" w:name="_Toc99614658"/>
      <w:bookmarkStart w:id="21" w:name="_Toc99614659"/>
      <w:bookmarkStart w:id="22" w:name="_Toc99614660"/>
      <w:bookmarkStart w:id="23" w:name="_Toc99614661"/>
      <w:bookmarkStart w:id="24" w:name="_Toc99614662"/>
      <w:bookmarkStart w:id="25" w:name="_Toc99614663"/>
      <w:bookmarkStart w:id="26" w:name="_Toc99614666"/>
      <w:bookmarkStart w:id="27" w:name="_Toc99614669"/>
      <w:bookmarkStart w:id="28" w:name="_Toc99614670"/>
      <w:bookmarkStart w:id="29" w:name="_Toc99614671"/>
      <w:bookmarkStart w:id="30" w:name="_Toc99614672"/>
      <w:bookmarkStart w:id="31" w:name="_Toc114520866"/>
      <w:bookmarkStart w:id="32" w:name="_Toc228799096"/>
      <w:bookmarkEnd w:id="19"/>
      <w:bookmarkEnd w:id="20"/>
      <w:bookmarkEnd w:id="21"/>
      <w:bookmarkEnd w:id="22"/>
      <w:bookmarkEnd w:id="23"/>
      <w:bookmarkEnd w:id="24"/>
      <w:bookmarkEnd w:id="25"/>
      <w:bookmarkEnd w:id="26"/>
      <w:bookmarkEnd w:id="27"/>
      <w:bookmarkEnd w:id="28"/>
      <w:bookmarkEnd w:id="29"/>
      <w:bookmarkEnd w:id="30"/>
      <w:r>
        <w:t xml:space="preserve">The Users of the </w:t>
      </w:r>
      <w:r w:rsidRPr="00237E4D">
        <w:t>Contract</w:t>
      </w:r>
      <w:bookmarkEnd w:id="31"/>
      <w:bookmarkEnd w:id="32"/>
    </w:p>
    <w:p w14:paraId="79389A21" w14:textId="77777777" w:rsidR="0093040A" w:rsidRDefault="006E0E2A" w:rsidP="0093040A">
      <w:r>
        <w:t xml:space="preserve">The contracting authority enters into this agreement on behalf of the MoD and its underlying agencies </w:t>
      </w:r>
    </w:p>
    <w:p w14:paraId="0B7DEA0A" w14:textId="77777777" w:rsidR="0093040A" w:rsidRDefault="006E0E2A" w:rsidP="0093040A">
      <w:r>
        <w:t>The MoD’s underlying agencies are currently the following:</w:t>
      </w:r>
    </w:p>
    <w:p w14:paraId="39D2D244" w14:textId="77777777" w:rsidR="0066490B" w:rsidRDefault="006E0E2A" w:rsidP="00616EDB">
      <w:pPr>
        <w:pStyle w:val="Punktliste"/>
        <w:numPr>
          <w:ilvl w:val="0"/>
          <w:numId w:val="8"/>
        </w:numPr>
      </w:pPr>
      <w:r>
        <w:t xml:space="preserve">the Norwegian Defence Materiel Agency </w:t>
      </w:r>
    </w:p>
    <w:p w14:paraId="67D940AF" w14:textId="77777777" w:rsidR="0066490B" w:rsidRDefault="006E0E2A" w:rsidP="00616EDB">
      <w:pPr>
        <w:pStyle w:val="Punktliste"/>
        <w:numPr>
          <w:ilvl w:val="0"/>
          <w:numId w:val="8"/>
        </w:numPr>
      </w:pPr>
      <w:r>
        <w:t xml:space="preserve">the Norwegian Defence Research Establishment </w:t>
      </w:r>
    </w:p>
    <w:p w14:paraId="76B3EFFB" w14:textId="77777777" w:rsidR="0066490B" w:rsidRPr="0066490B" w:rsidRDefault="006E0E2A" w:rsidP="0066490B">
      <w:pPr>
        <w:pStyle w:val="Brdtekst"/>
        <w:rPr>
          <w:lang w:val="en-US"/>
        </w:rPr>
      </w:pPr>
      <w:bookmarkStart w:id="33" w:name="_Hlk122426693"/>
      <w:r w:rsidRPr="00F40D22">
        <w:rPr>
          <w:lang w:val="en-US"/>
        </w:rPr>
        <w:t>Representatives from all users will have the right to call off from the framework agreement.</w:t>
      </w:r>
    </w:p>
    <w:p w14:paraId="2C2D5E74" w14:textId="77777777" w:rsidR="00BA5436" w:rsidRDefault="006E0E2A" w:rsidP="00047621">
      <w:pPr>
        <w:pStyle w:val="Overskrift1"/>
      </w:pPr>
      <w:bookmarkStart w:id="34" w:name="_Hlk119659853"/>
      <w:bookmarkStart w:id="35" w:name="_Toc228799097"/>
      <w:bookmarkEnd w:id="33"/>
      <w:r>
        <w:t>The procurement</w:t>
      </w:r>
      <w:bookmarkEnd w:id="35"/>
      <w:r>
        <w:t xml:space="preserve"> </w:t>
      </w:r>
    </w:p>
    <w:p w14:paraId="638D4BB9" w14:textId="6DDEE772" w:rsidR="00BA5436" w:rsidRDefault="006E0E2A" w:rsidP="00047621">
      <w:pPr>
        <w:pStyle w:val="Overskrift2"/>
      </w:pPr>
      <w:bookmarkStart w:id="36" w:name="_Ref93067301"/>
      <w:bookmarkStart w:id="37" w:name="_Toc228799098"/>
      <w:r>
        <w:t xml:space="preserve">Scope of the </w:t>
      </w:r>
      <w:r w:rsidR="00310A8B">
        <w:t>P</w:t>
      </w:r>
      <w:r w:rsidR="00E42D7D">
        <w:t>rocurement</w:t>
      </w:r>
      <w:bookmarkEnd w:id="37"/>
      <w:r w:rsidR="00E42D7D">
        <w:t xml:space="preserve"> </w:t>
      </w:r>
    </w:p>
    <w:p w14:paraId="3E9EF244" w14:textId="77777777" w:rsidR="006E1E81" w:rsidRPr="00B41538" w:rsidRDefault="006E0E2A" w:rsidP="002D4DAC">
      <w:r w:rsidRPr="00B41538">
        <w:t xml:space="preserve">The </w:t>
      </w:r>
      <w:r w:rsidR="004F754D" w:rsidRPr="00B41538">
        <w:t xml:space="preserve">scope of the </w:t>
      </w:r>
      <w:r w:rsidRPr="00B41538">
        <w:t>procurement</w:t>
      </w:r>
      <w:r w:rsidR="00C73230" w:rsidRPr="00B41538">
        <w:t xml:space="preserve"> </w:t>
      </w:r>
      <w:r w:rsidR="004F754D" w:rsidRPr="00B41538">
        <w:t xml:space="preserve">includes the </w:t>
      </w:r>
      <w:r w:rsidRPr="00B41538">
        <w:t>following</w:t>
      </w:r>
      <w:r w:rsidR="00682D3B" w:rsidRPr="00B41538">
        <w:t xml:space="preserve">: </w:t>
      </w:r>
    </w:p>
    <w:p w14:paraId="41DF23F9" w14:textId="33E39893" w:rsidR="00357A64" w:rsidRPr="00B41538" w:rsidRDefault="00533167" w:rsidP="00D73BCB">
      <w:pPr>
        <w:pStyle w:val="Listeavsnitt"/>
        <w:numPr>
          <w:ilvl w:val="0"/>
          <w:numId w:val="28"/>
        </w:numPr>
        <w:rPr>
          <w:lang w:val="en-US"/>
        </w:rPr>
      </w:pPr>
      <w:r w:rsidRPr="00B41538">
        <w:rPr>
          <w:lang w:val="en-US"/>
        </w:rPr>
        <w:t xml:space="preserve">A </w:t>
      </w:r>
      <w:r w:rsidR="009D4830" w:rsidRPr="00B41538">
        <w:rPr>
          <w:lang w:val="en-US"/>
        </w:rPr>
        <w:t>purchase</w:t>
      </w:r>
      <w:r w:rsidRPr="00B41538">
        <w:rPr>
          <w:lang w:val="en-US"/>
        </w:rPr>
        <w:t xml:space="preserve"> </w:t>
      </w:r>
      <w:r w:rsidR="009D4830" w:rsidRPr="00B41538">
        <w:rPr>
          <w:lang w:val="en-US"/>
        </w:rPr>
        <w:t>c</w:t>
      </w:r>
      <w:r w:rsidRPr="00B41538">
        <w:rPr>
          <w:lang w:val="en-US"/>
        </w:rPr>
        <w:t xml:space="preserve">ontract </w:t>
      </w:r>
      <w:r w:rsidR="00B170B1" w:rsidRPr="00B41538">
        <w:rPr>
          <w:lang w:val="en-US"/>
        </w:rPr>
        <w:t xml:space="preserve">for </w:t>
      </w:r>
      <w:r w:rsidR="00357A64" w:rsidRPr="00B41538">
        <w:rPr>
          <w:lang w:val="en-US"/>
        </w:rPr>
        <w:t>one</w:t>
      </w:r>
      <w:r w:rsidR="00B170B1" w:rsidRPr="00B41538">
        <w:rPr>
          <w:lang w:val="en-US"/>
        </w:rPr>
        <w:t xml:space="preserve"> portable meteorological </w:t>
      </w:r>
      <w:proofErr w:type="gramStart"/>
      <w:r w:rsidR="00B170B1" w:rsidRPr="00B41538">
        <w:rPr>
          <w:lang w:val="en-US"/>
        </w:rPr>
        <w:t>sounding</w:t>
      </w:r>
      <w:proofErr w:type="gramEnd"/>
      <w:r w:rsidR="00B170B1" w:rsidRPr="00B41538">
        <w:rPr>
          <w:lang w:val="en-US"/>
        </w:rPr>
        <w:t xml:space="preserve"> system</w:t>
      </w:r>
      <w:r w:rsidR="00A74788" w:rsidRPr="00B41538">
        <w:rPr>
          <w:lang w:val="en-US"/>
        </w:rPr>
        <w:t>, as stated in Annex A of the Purchase Contract</w:t>
      </w:r>
      <w:r w:rsidR="00357A64" w:rsidRPr="00B41538">
        <w:rPr>
          <w:lang w:val="en-US"/>
        </w:rPr>
        <w:t>.</w:t>
      </w:r>
    </w:p>
    <w:p w14:paraId="3648FFB4" w14:textId="76008CE5" w:rsidR="008F15B5" w:rsidRPr="00B41538" w:rsidRDefault="00D73BCB" w:rsidP="00B170B1">
      <w:pPr>
        <w:pStyle w:val="Normal2"/>
        <w:numPr>
          <w:ilvl w:val="0"/>
          <w:numId w:val="28"/>
        </w:numPr>
        <w:spacing w:before="120" w:beforeAutospacing="0" w:after="0" w:afterAutospacing="0" w:line="312" w:lineRule="atLeast"/>
        <w:rPr>
          <w:rFonts w:ascii="Cambria" w:eastAsiaTheme="minorHAnsi" w:hAnsi="Cambria" w:cstheme="minorBidi"/>
          <w:sz w:val="22"/>
          <w:szCs w:val="22"/>
          <w:lang w:val="en-GB" w:eastAsia="en-US"/>
        </w:rPr>
      </w:pPr>
      <w:r w:rsidRPr="00B41538">
        <w:rPr>
          <w:lang w:val="en-US"/>
        </w:rPr>
        <w:lastRenderedPageBreak/>
        <w:t xml:space="preserve">The Purchaser also intends to </w:t>
      </w:r>
      <w:proofErr w:type="gramStart"/>
      <w:r w:rsidRPr="00B41538">
        <w:rPr>
          <w:lang w:val="en-US"/>
        </w:rPr>
        <w:t>enter into</w:t>
      </w:r>
      <w:proofErr w:type="gramEnd"/>
      <w:r w:rsidRPr="00B41538">
        <w:rPr>
          <w:lang w:val="en-US"/>
        </w:rPr>
        <w:t xml:space="preserve"> a </w:t>
      </w:r>
      <w:r w:rsidR="007E0A44" w:rsidRPr="00B41538">
        <w:rPr>
          <w:lang w:val="en-US"/>
        </w:rPr>
        <w:t xml:space="preserve">Contractor Logistic Support </w:t>
      </w:r>
      <w:r w:rsidR="00E03D00" w:rsidRPr="00B41538">
        <w:rPr>
          <w:lang w:val="en-US"/>
        </w:rPr>
        <w:t>(CLS) a</w:t>
      </w:r>
      <w:r w:rsidR="007E0A44" w:rsidRPr="00B41538">
        <w:rPr>
          <w:lang w:val="en-US"/>
        </w:rPr>
        <w:t>greement in the form of a framework agreement</w:t>
      </w:r>
      <w:r w:rsidR="003335C6" w:rsidRPr="00B41538">
        <w:rPr>
          <w:lang w:val="en-US"/>
        </w:rPr>
        <w:t xml:space="preserve">, </w:t>
      </w:r>
      <w:r w:rsidR="00962D29" w:rsidRPr="00B41538">
        <w:rPr>
          <w:lang w:val="en-US"/>
        </w:rPr>
        <w:t>as stated in Annex A of the CLS Agreement</w:t>
      </w:r>
      <w:r w:rsidR="009A406A" w:rsidRPr="00B41538">
        <w:rPr>
          <w:lang w:val="en-US"/>
        </w:rPr>
        <w:t xml:space="preserve">. </w:t>
      </w:r>
      <w:r w:rsidR="00E03D00" w:rsidRPr="00B41538">
        <w:rPr>
          <w:rFonts w:ascii="Cambria" w:eastAsiaTheme="minorHAnsi" w:hAnsi="Cambria" w:cstheme="minorBidi"/>
          <w:sz w:val="22"/>
          <w:szCs w:val="22"/>
          <w:lang w:val="en-US" w:eastAsia="en-US"/>
        </w:rPr>
        <w:t>The CLS Agreement</w:t>
      </w:r>
      <w:r w:rsidR="00E03D00" w:rsidRPr="00B41538">
        <w:rPr>
          <w:rFonts w:ascii="Cambria" w:eastAsiaTheme="minorHAnsi" w:hAnsi="Cambria" w:cstheme="minorBidi"/>
          <w:sz w:val="22"/>
          <w:szCs w:val="22"/>
          <w:lang w:val="en-GB" w:eastAsia="en-US"/>
        </w:rPr>
        <w:t xml:space="preserve"> will not be subject to a separate competition/tendering </w:t>
      </w:r>
      <w:proofErr w:type="gramStart"/>
      <w:r w:rsidR="00E03D00" w:rsidRPr="00B41538">
        <w:rPr>
          <w:rFonts w:ascii="Cambria" w:eastAsiaTheme="minorHAnsi" w:hAnsi="Cambria" w:cstheme="minorBidi"/>
          <w:sz w:val="22"/>
          <w:szCs w:val="22"/>
          <w:lang w:val="en-GB" w:eastAsia="en-US"/>
        </w:rPr>
        <w:t>procedure</w:t>
      </w:r>
      <w:proofErr w:type="gramEnd"/>
      <w:r w:rsidR="00E03D00" w:rsidRPr="00B41538">
        <w:rPr>
          <w:rFonts w:ascii="Cambria" w:eastAsiaTheme="minorHAnsi" w:hAnsi="Cambria" w:cstheme="minorBidi"/>
          <w:sz w:val="22"/>
          <w:szCs w:val="22"/>
          <w:lang w:val="en-GB" w:eastAsia="en-US"/>
        </w:rPr>
        <w:t xml:space="preserve"> and the winner of the purchase contract will also be awarded the CLS Agreement.</w:t>
      </w:r>
    </w:p>
    <w:p w14:paraId="0B804644" w14:textId="382519F8" w:rsidR="004F754D" w:rsidRPr="00FA014A" w:rsidRDefault="00902A27" w:rsidP="00047621">
      <w:pPr>
        <w:pStyle w:val="Overskrift2"/>
      </w:pPr>
      <w:bookmarkStart w:id="38" w:name="_Toc99614680"/>
      <w:bookmarkStart w:id="39" w:name="_Toc99614683"/>
      <w:bookmarkStart w:id="40" w:name="_Toc228799099"/>
      <w:bookmarkEnd w:id="36"/>
      <w:bookmarkEnd w:id="38"/>
      <w:bookmarkEnd w:id="39"/>
      <w:r>
        <w:t xml:space="preserve">CLS </w:t>
      </w:r>
      <w:r w:rsidR="006E0E2A" w:rsidRPr="00FA014A">
        <w:t>Framework Agreement</w:t>
      </w:r>
      <w:bookmarkEnd w:id="40"/>
      <w:r w:rsidR="006E0E2A" w:rsidRPr="00FA014A">
        <w:t xml:space="preserve"> </w:t>
      </w:r>
    </w:p>
    <w:p w14:paraId="0923F1D6" w14:textId="263615F4" w:rsidR="00902A27" w:rsidRPr="00903C86" w:rsidRDefault="006E0E2A" w:rsidP="00310C8C">
      <w:r>
        <w:t xml:space="preserve">The contracting authority intends </w:t>
      </w:r>
      <w:r w:rsidRPr="009B56BB">
        <w:t>to</w:t>
      </w:r>
      <w:r w:rsidR="00622C78" w:rsidRPr="009B56BB">
        <w:t xml:space="preserve"> enter into</w:t>
      </w:r>
      <w:r w:rsidRPr="009B56BB">
        <w:t xml:space="preserve"> a</w:t>
      </w:r>
      <w:r w:rsidR="00030B1B" w:rsidRPr="009B56BB">
        <w:t xml:space="preserve"> non-exclusive</w:t>
      </w:r>
      <w:r w:rsidR="009B56BB" w:rsidRPr="009B56BB">
        <w:t xml:space="preserve"> </w:t>
      </w:r>
      <w:r w:rsidRPr="009B56BB">
        <w:t>framework</w:t>
      </w:r>
      <w:r>
        <w:t xml:space="preserve"> agreement with a </w:t>
      </w:r>
      <w:r w:rsidRPr="00903C86">
        <w:t>single supplier.</w:t>
      </w:r>
      <w:bookmarkStart w:id="41" w:name="_Toc99614695"/>
      <w:bookmarkEnd w:id="41"/>
    </w:p>
    <w:p w14:paraId="76114403" w14:textId="78BB6040" w:rsidR="00BA5436" w:rsidRPr="00903C86" w:rsidRDefault="006E0E2A" w:rsidP="00047621">
      <w:pPr>
        <w:pStyle w:val="Overskrift2"/>
      </w:pPr>
      <w:bookmarkStart w:id="42" w:name="_Toc228799100"/>
      <w:r w:rsidRPr="00903C86">
        <w:t>Duration</w:t>
      </w:r>
      <w:r w:rsidR="005A0BAD" w:rsidRPr="00903C86">
        <w:t xml:space="preserve"> of the </w:t>
      </w:r>
      <w:r w:rsidR="002F44E9" w:rsidRPr="00903C86">
        <w:t xml:space="preserve">Purchase </w:t>
      </w:r>
      <w:r w:rsidR="005A0BAD" w:rsidRPr="00903C86">
        <w:t>Contract</w:t>
      </w:r>
      <w:r w:rsidR="002F44E9" w:rsidRPr="00903C86">
        <w:t xml:space="preserve"> and the CLS Agreement</w:t>
      </w:r>
      <w:bookmarkEnd w:id="42"/>
      <w:r w:rsidR="00A622CA" w:rsidRPr="00903C86">
        <w:t xml:space="preserve"> </w:t>
      </w:r>
    </w:p>
    <w:p w14:paraId="19CB937F" w14:textId="69097790" w:rsidR="00903C86" w:rsidRPr="00903C86" w:rsidRDefault="00903C86" w:rsidP="004F754D">
      <w:r w:rsidRPr="00903C86">
        <w:t xml:space="preserve">The Purchase Contract will last until delivery. </w:t>
      </w:r>
    </w:p>
    <w:p w14:paraId="1A0AA9BC" w14:textId="4BB5D57A" w:rsidR="004F754D" w:rsidRDefault="006E0E2A" w:rsidP="004F754D">
      <w:r w:rsidRPr="00903C86">
        <w:t xml:space="preserve">The duration </w:t>
      </w:r>
      <w:r w:rsidR="003664CF" w:rsidRPr="00903C86">
        <w:t xml:space="preserve">of the </w:t>
      </w:r>
      <w:r w:rsidRPr="00903C86">
        <w:t xml:space="preserve">framework agreement will be </w:t>
      </w:r>
      <w:r w:rsidR="002F44E9" w:rsidRPr="00903C86">
        <w:t>10</w:t>
      </w:r>
      <w:r w:rsidRPr="00903C86">
        <w:t xml:space="preserve"> years from the effective date of the agreement</w:t>
      </w:r>
      <w:r w:rsidR="002F44E9" w:rsidRPr="00903C86">
        <w:t>.</w:t>
      </w:r>
      <w:r w:rsidR="002F44E9">
        <w:t xml:space="preserve"> </w:t>
      </w:r>
    </w:p>
    <w:p w14:paraId="3473AECB" w14:textId="77777777" w:rsidR="00E220F1" w:rsidRPr="00C13E6E" w:rsidRDefault="00E220F1" w:rsidP="00E220F1">
      <w:pPr>
        <w:pStyle w:val="Overskrift2"/>
        <w:rPr>
          <w:lang w:val="en-US"/>
        </w:rPr>
      </w:pPr>
      <w:bookmarkStart w:id="43" w:name="_Toc210983500"/>
      <w:bookmarkStart w:id="44" w:name="_Toc228799101"/>
      <w:r w:rsidRPr="00C13E6E">
        <w:rPr>
          <w:lang w:val="en-US"/>
        </w:rPr>
        <w:t xml:space="preserve">Value of the </w:t>
      </w:r>
      <w:r>
        <w:rPr>
          <w:lang w:val="en-US"/>
        </w:rPr>
        <w:t>CLS Agreement</w:t>
      </w:r>
      <w:bookmarkEnd w:id="43"/>
      <w:bookmarkEnd w:id="44"/>
    </w:p>
    <w:p w14:paraId="550566FB" w14:textId="545F26BE" w:rsidR="00E220F1" w:rsidRPr="005B5A8C" w:rsidRDefault="00E220F1" w:rsidP="00E220F1">
      <w:r w:rsidRPr="003A2666">
        <w:t>The maximum total value of the supplies/services for the entire duration of the framework agreement, including all options, is</w:t>
      </w:r>
      <w:r>
        <w:t xml:space="preserve"> </w:t>
      </w:r>
      <w:r w:rsidR="00EB7201">
        <w:rPr>
          <w:lang w:val="en-US"/>
        </w:rPr>
        <w:t>6</w:t>
      </w:r>
      <w:r w:rsidR="00876DFA">
        <w:rPr>
          <w:lang w:val="en-US"/>
        </w:rPr>
        <w:t> 000 000</w:t>
      </w:r>
      <w:r>
        <w:rPr>
          <w:lang w:val="en-US"/>
        </w:rPr>
        <w:t xml:space="preserve"> </w:t>
      </w:r>
      <w:r w:rsidRPr="003A2666">
        <w:rPr>
          <w:lang w:val="en-US"/>
        </w:rPr>
        <w:t>NOK excluding VAT</w:t>
      </w:r>
      <w:r w:rsidRPr="003A2666">
        <w:t xml:space="preserve"> excluding VAT. The contracting authority reserves the right to terminate the framework agreement when the </w:t>
      </w:r>
      <w:r w:rsidRPr="005B5A8C">
        <w:t xml:space="preserve">maximum total value is reached. </w:t>
      </w:r>
    </w:p>
    <w:p w14:paraId="1763349F" w14:textId="4C6B8B0E" w:rsidR="006A714F" w:rsidRPr="005B5A8C" w:rsidRDefault="006E0E2A" w:rsidP="00047621">
      <w:pPr>
        <w:pStyle w:val="Overskrift2"/>
        <w:rPr>
          <w:lang w:val="en-US"/>
        </w:rPr>
      </w:pPr>
      <w:bookmarkStart w:id="45" w:name="_Toc228799102"/>
      <w:r w:rsidRPr="005B5A8C">
        <w:t>Place</w:t>
      </w:r>
      <w:r w:rsidRPr="005B5A8C">
        <w:rPr>
          <w:lang w:val="en-US"/>
        </w:rPr>
        <w:t xml:space="preserve"> of </w:t>
      </w:r>
      <w:r w:rsidR="003D01B8" w:rsidRPr="005B5A8C">
        <w:rPr>
          <w:lang w:val="en-US"/>
        </w:rPr>
        <w:t>Delivery</w:t>
      </w:r>
      <w:bookmarkEnd w:id="45"/>
      <w:r w:rsidRPr="005B5A8C">
        <w:rPr>
          <w:lang w:val="en-US"/>
        </w:rPr>
        <w:t xml:space="preserve"> </w:t>
      </w:r>
    </w:p>
    <w:p w14:paraId="53E68922" w14:textId="2B174FC3" w:rsidR="006A714F" w:rsidRPr="00D227E0" w:rsidRDefault="006E0E2A" w:rsidP="006A714F">
      <w:pPr>
        <w:rPr>
          <w:highlight w:val="lightGray"/>
          <w:lang w:val="en-US"/>
        </w:rPr>
      </w:pPr>
      <w:r w:rsidRPr="003D01B8">
        <w:rPr>
          <w:lang w:val="en-US"/>
        </w:rPr>
        <w:t xml:space="preserve">The place </w:t>
      </w:r>
      <w:r w:rsidR="003D01B8" w:rsidRPr="003D01B8">
        <w:rPr>
          <w:lang w:val="en-US"/>
        </w:rPr>
        <w:t>of</w:t>
      </w:r>
      <w:r w:rsidRPr="003D01B8">
        <w:rPr>
          <w:lang w:val="en-US"/>
        </w:rPr>
        <w:t xml:space="preserve"> </w:t>
      </w:r>
      <w:r w:rsidR="00495722">
        <w:rPr>
          <w:lang w:val="en-US"/>
        </w:rPr>
        <w:t xml:space="preserve">delivery will be at </w:t>
      </w:r>
      <w:r w:rsidR="005B5A8C">
        <w:rPr>
          <w:lang w:val="en-US"/>
        </w:rPr>
        <w:t>Elverum</w:t>
      </w:r>
      <w:r w:rsidR="005432FA">
        <w:rPr>
          <w:lang w:val="en-US"/>
        </w:rPr>
        <w:t xml:space="preserve"> in Norway.</w:t>
      </w:r>
    </w:p>
    <w:p w14:paraId="773F9B26" w14:textId="628FB43E" w:rsidR="00D645C0" w:rsidRPr="00B13984" w:rsidRDefault="006E0E2A" w:rsidP="00047621">
      <w:pPr>
        <w:pStyle w:val="Overskrift1"/>
      </w:pPr>
      <w:bookmarkStart w:id="46" w:name="_Toc228799103"/>
      <w:bookmarkEnd w:id="34"/>
      <w:r w:rsidRPr="00B13984">
        <w:t xml:space="preserve">General </w:t>
      </w:r>
      <w:r w:rsidR="00B37859">
        <w:t>I</w:t>
      </w:r>
      <w:r w:rsidRPr="00B13984">
        <w:t>nstructions</w:t>
      </w:r>
      <w:r w:rsidR="00C109DA">
        <w:t xml:space="preserve"> </w:t>
      </w:r>
      <w:r w:rsidR="00C109DA" w:rsidRPr="00AB5543">
        <w:t xml:space="preserve">and </w:t>
      </w:r>
      <w:r w:rsidR="00B37859" w:rsidRPr="00AB5543">
        <w:t>A</w:t>
      </w:r>
      <w:r w:rsidR="00C109DA" w:rsidRPr="00AB5543">
        <w:t xml:space="preserve">dministrative </w:t>
      </w:r>
      <w:r w:rsidR="00B37859" w:rsidRPr="00AB5543">
        <w:t>R</w:t>
      </w:r>
      <w:r w:rsidR="00C109DA" w:rsidRPr="00AB5543">
        <w:t>ules</w:t>
      </w:r>
      <w:bookmarkEnd w:id="46"/>
    </w:p>
    <w:p w14:paraId="5E2FE74E" w14:textId="77777777" w:rsidR="009B1374" w:rsidRPr="00CA4810" w:rsidRDefault="006E0E2A" w:rsidP="00047621">
      <w:pPr>
        <w:pStyle w:val="Overskrift2"/>
      </w:pPr>
      <w:bookmarkStart w:id="47" w:name="_Ref95741246"/>
      <w:bookmarkStart w:id="48" w:name="_Ref95741257"/>
      <w:bookmarkStart w:id="49" w:name="_Toc114520878"/>
      <w:bookmarkStart w:id="50" w:name="_Ref92199361"/>
      <w:bookmarkStart w:id="51" w:name="_Toc228799104"/>
      <w:r>
        <w:t>Procurement Laws and Regulations</w:t>
      </w:r>
      <w:bookmarkEnd w:id="47"/>
      <w:bookmarkEnd w:id="48"/>
      <w:bookmarkEnd w:id="49"/>
      <w:bookmarkEnd w:id="51"/>
      <w:r>
        <w:t xml:space="preserve"> </w:t>
      </w:r>
    </w:p>
    <w:p w14:paraId="6EC987C1" w14:textId="77777777" w:rsidR="009B1374" w:rsidRDefault="006E0E2A" w:rsidP="009B1374">
      <w:pPr>
        <w:rPr>
          <w:lang w:val="en-US"/>
        </w:rPr>
      </w:pPr>
      <w:r>
        <w:t>The procurement is carried out in accordance with the Act of 17 June 2016 No. 73 on public procurement (</w:t>
      </w:r>
      <w:proofErr w:type="spellStart"/>
      <w:r w:rsidRPr="0094048D">
        <w:t>anskaffelsesloven</w:t>
      </w:r>
      <w:proofErr w:type="spellEnd"/>
      <w:r>
        <w:t xml:space="preserve">), and the </w:t>
      </w:r>
      <w:r w:rsidRPr="00E46CDA">
        <w:t>Regulations of</w:t>
      </w:r>
      <w:r>
        <w:t xml:space="preserve"> 12 </w:t>
      </w:r>
      <w:r w:rsidRPr="00C26500">
        <w:rPr>
          <w:lang w:val="en-US"/>
        </w:rPr>
        <w:t>August</w:t>
      </w:r>
      <w:r>
        <w:rPr>
          <w:lang w:val="en-US"/>
        </w:rPr>
        <w:t xml:space="preserve"> 2016 No. 974 on public procurement</w:t>
      </w:r>
      <w:r w:rsidRPr="00C26500">
        <w:rPr>
          <w:lang w:val="en-US"/>
        </w:rPr>
        <w:t xml:space="preserve"> (</w:t>
      </w:r>
      <w:proofErr w:type="spellStart"/>
      <w:r w:rsidRPr="00C26500">
        <w:rPr>
          <w:lang w:val="en-US"/>
        </w:rPr>
        <w:t>forskrift</w:t>
      </w:r>
      <w:proofErr w:type="spellEnd"/>
      <w:r w:rsidRPr="00C26500">
        <w:rPr>
          <w:lang w:val="en-US"/>
        </w:rPr>
        <w:t xml:space="preserve"> om </w:t>
      </w:r>
      <w:proofErr w:type="spellStart"/>
      <w:r w:rsidRPr="00C26500">
        <w:rPr>
          <w:lang w:val="en-US"/>
        </w:rPr>
        <w:t>offentlige</w:t>
      </w:r>
      <w:proofErr w:type="spellEnd"/>
      <w:r w:rsidRPr="00C26500">
        <w:rPr>
          <w:lang w:val="en-US"/>
        </w:rPr>
        <w:t xml:space="preserve"> </w:t>
      </w:r>
      <w:proofErr w:type="spellStart"/>
      <w:r w:rsidRPr="00C26500">
        <w:rPr>
          <w:lang w:val="en-US"/>
        </w:rPr>
        <w:t>anskaffelser</w:t>
      </w:r>
      <w:proofErr w:type="spellEnd"/>
      <w:r w:rsidRPr="00C26500">
        <w:rPr>
          <w:lang w:val="en-US"/>
        </w:rPr>
        <w:t xml:space="preserve">, FOA), part I and III. </w:t>
      </w:r>
    </w:p>
    <w:p w14:paraId="4469F0F2" w14:textId="77777777" w:rsidR="009B1374" w:rsidRDefault="006E0E2A" w:rsidP="009B1374">
      <w:r>
        <w:t xml:space="preserve">The contracting authority will furthermore carry out the procurement in accordance with its internal instruction of 25 October 2013 No. 1411 </w:t>
      </w:r>
      <w:proofErr w:type="spellStart"/>
      <w:r w:rsidRPr="0094048D">
        <w:t>Anskaffelsesregelverket</w:t>
      </w:r>
      <w:proofErr w:type="spellEnd"/>
      <w:r w:rsidRPr="0094048D">
        <w:t xml:space="preserve"> for </w:t>
      </w:r>
      <w:proofErr w:type="spellStart"/>
      <w:r w:rsidRPr="0094048D">
        <w:t>forsvarssektoren</w:t>
      </w:r>
      <w:proofErr w:type="spellEnd"/>
      <w:r w:rsidRPr="0094048D">
        <w:t xml:space="preserve">, (ARF) </w:t>
      </w:r>
      <w:r>
        <w:t>part I, II and III.  Note, that the internal instruction does not grant any rights to third parties, including potential and actual tenderers, cf. ARF section 1-2 (2).</w:t>
      </w:r>
      <w:r w:rsidRPr="007C615A">
        <w:rPr>
          <w:highlight w:val="lightGray"/>
        </w:rPr>
        <w:t xml:space="preserve"> </w:t>
      </w:r>
    </w:p>
    <w:p w14:paraId="2F4D5B3E" w14:textId="77777777" w:rsidR="009B1374" w:rsidRDefault="006E0E2A" w:rsidP="009B1374">
      <w:r>
        <w:t>T</w:t>
      </w:r>
      <w:r w:rsidR="00C02A4F">
        <w:t>enderers</w:t>
      </w:r>
      <w:r w:rsidR="00C02A4F" w:rsidRPr="00661A83">
        <w:t xml:space="preserve"> shall take due care of the provisions of the Norwegian Competition Act of 5 March No. 12 according to which cooperation between </w:t>
      </w:r>
      <w:r w:rsidR="00C02A4F">
        <w:t>suppliers</w:t>
      </w:r>
      <w:r w:rsidR="00C02A4F" w:rsidRPr="00661A83">
        <w:t xml:space="preserve"> may be considered a violation. </w:t>
      </w:r>
    </w:p>
    <w:p w14:paraId="45B21F82" w14:textId="77777777" w:rsidR="00D645C0" w:rsidRDefault="006E0E2A" w:rsidP="00047621">
      <w:pPr>
        <w:pStyle w:val="Overskrift2"/>
      </w:pPr>
      <w:bookmarkStart w:id="52" w:name="_Toc228799105"/>
      <w:r>
        <w:t xml:space="preserve">The </w:t>
      </w:r>
      <w:r w:rsidR="00310A8B">
        <w:t>P</w:t>
      </w:r>
      <w:r>
        <w:t xml:space="preserve">rocurement </w:t>
      </w:r>
      <w:r w:rsidR="00310A8B">
        <w:t>P</w:t>
      </w:r>
      <w:r>
        <w:t>rocedure</w:t>
      </w:r>
      <w:bookmarkEnd w:id="52"/>
      <w:r>
        <w:t xml:space="preserve"> </w:t>
      </w:r>
    </w:p>
    <w:p w14:paraId="5D6F8ABA" w14:textId="77777777" w:rsidR="009B1374" w:rsidRDefault="006E0E2A" w:rsidP="00F40D22">
      <w:pPr>
        <w:pStyle w:val="Brdtekst"/>
      </w:pPr>
      <w:r>
        <w:t xml:space="preserve">The procedure </w:t>
      </w:r>
      <w:r w:rsidR="0037180B">
        <w:t>is</w:t>
      </w:r>
      <w:r>
        <w:t xml:space="preserve"> carried out as a</w:t>
      </w:r>
      <w:r w:rsidR="00DD7681">
        <w:t xml:space="preserve">n open </w:t>
      </w:r>
      <w:r>
        <w:t>procedure</w:t>
      </w:r>
      <w:r w:rsidR="00DD7681">
        <w:t xml:space="preserve">. This entails that all interested suppliers are invited to tender. </w:t>
      </w:r>
      <w:r>
        <w:t xml:space="preserve"> </w:t>
      </w:r>
    </w:p>
    <w:p w14:paraId="1B29ECDF" w14:textId="77777777" w:rsidR="009B1374" w:rsidRDefault="006E0E2A" w:rsidP="009B1374">
      <w:bookmarkStart w:id="53" w:name="_Hlk122428524"/>
      <w:r w:rsidRPr="00B77EE5">
        <w:t>Tender</w:t>
      </w:r>
      <w:r w:rsidR="00C109DA" w:rsidRPr="00B77EE5">
        <w:t>er</w:t>
      </w:r>
      <w:r w:rsidRPr="00B77EE5">
        <w:t>s</w:t>
      </w:r>
      <w:r w:rsidR="00DD7681">
        <w:t xml:space="preserve"> </w:t>
      </w:r>
      <w:r w:rsidR="00C02A4F">
        <w:t xml:space="preserve">will have to meet the qualification requirements in accordance with </w:t>
      </w:r>
      <w:r w:rsidR="00C02A4F" w:rsidRPr="00E46CDA">
        <w:t>section 4.</w:t>
      </w:r>
    </w:p>
    <w:bookmarkEnd w:id="53"/>
    <w:p w14:paraId="049EA97E" w14:textId="77777777" w:rsidR="00F40D22" w:rsidRDefault="006E0E2A" w:rsidP="008A167A">
      <w:pPr>
        <w:rPr>
          <w:lang w:val="en-US"/>
        </w:rPr>
      </w:pPr>
      <w:r>
        <w:rPr>
          <w:lang w:val="en-US"/>
        </w:rPr>
        <w:t xml:space="preserve">First, </w:t>
      </w:r>
      <w:r w:rsidR="00C109DA">
        <w:rPr>
          <w:lang w:val="en-US"/>
        </w:rPr>
        <w:t xml:space="preserve">the </w:t>
      </w:r>
      <w:r w:rsidRPr="00F40D22">
        <w:rPr>
          <w:lang w:val="en-US"/>
        </w:rPr>
        <w:t>Contracting A</w:t>
      </w:r>
      <w:r>
        <w:rPr>
          <w:lang w:val="en-US"/>
        </w:rPr>
        <w:t xml:space="preserve">uthority will </w:t>
      </w:r>
      <w:r w:rsidR="00C02A4F">
        <w:t xml:space="preserve">assess and verify the qualifications of the </w:t>
      </w:r>
      <w:r>
        <w:t xml:space="preserve">tenderers </w:t>
      </w:r>
      <w:r w:rsidR="00C02A4F">
        <w:t xml:space="preserve">and absence of grounds for exclusion. </w:t>
      </w:r>
      <w:r>
        <w:t>Subsequently,</w:t>
      </w:r>
      <w:r w:rsidR="00C109DA">
        <w:t xml:space="preserve"> the</w:t>
      </w:r>
      <w:r>
        <w:t xml:space="preserve"> Contracting Authority will evaluate the tenders </w:t>
      </w:r>
      <w:r w:rsidR="00C02A4F" w:rsidRPr="00676744">
        <w:rPr>
          <w:lang w:val="en-US"/>
        </w:rPr>
        <w:t xml:space="preserve">in accordance with the award criteria. </w:t>
      </w:r>
    </w:p>
    <w:p w14:paraId="55D8F740" w14:textId="77777777" w:rsidR="00D645C0" w:rsidRDefault="006E0E2A" w:rsidP="008A167A">
      <w:pPr>
        <w:rPr>
          <w:lang w:val="en-US"/>
        </w:rPr>
      </w:pPr>
      <w:r>
        <w:rPr>
          <w:lang w:val="en-US"/>
        </w:rPr>
        <w:t>It is not permitted to conduct any negotiations.</w:t>
      </w:r>
    </w:p>
    <w:p w14:paraId="24CE97E4" w14:textId="77777777" w:rsidR="00570DCC" w:rsidRPr="006024D9" w:rsidRDefault="006E0E2A" w:rsidP="00047621">
      <w:pPr>
        <w:pStyle w:val="Overskrift2"/>
      </w:pPr>
      <w:bookmarkStart w:id="54" w:name="_Toc228799106"/>
      <w:bookmarkEnd w:id="50"/>
      <w:r w:rsidRPr="006024D9">
        <w:lastRenderedPageBreak/>
        <w:t>The Tender Specifications</w:t>
      </w:r>
      <w:bookmarkEnd w:id="54"/>
    </w:p>
    <w:p w14:paraId="24A5C286" w14:textId="77777777" w:rsidR="00D227E0" w:rsidRDefault="006E0E2A" w:rsidP="00570DCC">
      <w:pPr>
        <w:pStyle w:val="Brdtekst"/>
      </w:pPr>
      <w:r>
        <w:t xml:space="preserve">The </w:t>
      </w:r>
      <w:r w:rsidR="00C37EF0">
        <w:t>Tender Specification</w:t>
      </w:r>
      <w:r w:rsidR="006A2E88">
        <w:t xml:space="preserve"> </w:t>
      </w:r>
      <w:r>
        <w:t>consists of t</w:t>
      </w:r>
      <w:r w:rsidR="006A2E88">
        <w:t xml:space="preserve">his document and appurtenant </w:t>
      </w:r>
      <w:r w:rsidR="006811A5">
        <w:t xml:space="preserve">annexes and </w:t>
      </w:r>
      <w:r w:rsidR="006A2E88">
        <w:t xml:space="preserve">appendices. </w:t>
      </w:r>
      <w:r>
        <w:t>It is divided into two parts.</w:t>
      </w:r>
    </w:p>
    <w:p w14:paraId="7F23530F" w14:textId="77777777" w:rsidR="007D0F30" w:rsidRPr="00AE3965" w:rsidRDefault="006E0E2A" w:rsidP="00570DCC">
      <w:r w:rsidRPr="005F2B62">
        <w:rPr>
          <w:b/>
          <w:bCs/>
        </w:rPr>
        <w:t xml:space="preserve">Part </w:t>
      </w:r>
      <w:r w:rsidR="005F2B62">
        <w:rPr>
          <w:b/>
          <w:bCs/>
        </w:rPr>
        <w:t>I</w:t>
      </w:r>
      <w:r>
        <w:t xml:space="preserve"> contains the following documents relating to the procurement procedure:</w:t>
      </w:r>
    </w:p>
    <w:tbl>
      <w:tblPr>
        <w:tblStyle w:val="FMABlue"/>
        <w:tblW w:w="8935" w:type="dxa"/>
        <w:tblLook w:val="04A0" w:firstRow="1" w:lastRow="0" w:firstColumn="1" w:lastColumn="0" w:noHBand="0" w:noVBand="1"/>
      </w:tblPr>
      <w:tblGrid>
        <w:gridCol w:w="1800"/>
        <w:gridCol w:w="7135"/>
      </w:tblGrid>
      <w:tr w:rsidR="00D23084" w14:paraId="77159399" w14:textId="77777777" w:rsidTr="00D23084">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hemeFill="accent1" w:themeFillShade="80"/>
          </w:tcPr>
          <w:p w14:paraId="093673C5" w14:textId="77777777" w:rsidR="005F2B62" w:rsidRPr="00E87881" w:rsidRDefault="006E0E2A" w:rsidP="00070BE4">
            <w:bookmarkStart w:id="55" w:name="_Hlk113277018"/>
            <w:r>
              <w:t>Document</w:t>
            </w:r>
          </w:p>
        </w:tc>
        <w:tc>
          <w:tcPr>
            <w:tcW w:w="7135" w:type="dxa"/>
            <w:shd w:val="clear" w:color="auto" w:fill="1F3864" w:themeFill="accent1" w:themeFillShade="80"/>
          </w:tcPr>
          <w:p w14:paraId="0903EFDC" w14:textId="77777777" w:rsidR="005F2B62" w:rsidRPr="00E87881" w:rsidRDefault="006E0E2A" w:rsidP="00070BE4">
            <w:r>
              <w:t xml:space="preserve">Name of the document </w:t>
            </w:r>
          </w:p>
        </w:tc>
      </w:tr>
      <w:tr w:rsidR="00D23084" w14:paraId="0FC9ECD9" w14:textId="77777777" w:rsidTr="00D23084">
        <w:tc>
          <w:tcPr>
            <w:tcW w:w="1800" w:type="dxa"/>
          </w:tcPr>
          <w:p w14:paraId="11CC5C21" w14:textId="77777777" w:rsidR="005F2B62" w:rsidRPr="00E87881" w:rsidRDefault="006E0E2A" w:rsidP="00070BE4">
            <w:r w:rsidRPr="00E87881">
              <w:t>Main document</w:t>
            </w:r>
          </w:p>
        </w:tc>
        <w:tc>
          <w:tcPr>
            <w:tcW w:w="7135" w:type="dxa"/>
          </w:tcPr>
          <w:p w14:paraId="67F72817" w14:textId="77777777" w:rsidR="005F2B62" w:rsidRPr="00E87881" w:rsidRDefault="006E0E2A" w:rsidP="00070BE4">
            <w:r w:rsidRPr="00C37EF0">
              <w:t>Tender Specification</w:t>
            </w:r>
            <w:r w:rsidR="006A2E88" w:rsidRPr="00C37EF0">
              <w:t xml:space="preserve"> (this document)</w:t>
            </w:r>
          </w:p>
        </w:tc>
      </w:tr>
      <w:tr w:rsidR="00D23084" w14:paraId="4D2E8349" w14:textId="77777777" w:rsidTr="00D23084">
        <w:tc>
          <w:tcPr>
            <w:tcW w:w="1800" w:type="dxa"/>
          </w:tcPr>
          <w:p w14:paraId="50900949" w14:textId="77777777" w:rsidR="005F2B62" w:rsidRPr="00E87881" w:rsidRDefault="006E0E2A" w:rsidP="00070BE4">
            <w:r>
              <w:t>Appendix</w:t>
            </w:r>
            <w:r w:rsidRPr="00E87881">
              <w:t xml:space="preserve"> </w:t>
            </w:r>
            <w:r w:rsidR="00D647F0" w:rsidRPr="00E87881">
              <w:t>1</w:t>
            </w:r>
          </w:p>
        </w:tc>
        <w:tc>
          <w:tcPr>
            <w:tcW w:w="7135" w:type="dxa"/>
          </w:tcPr>
          <w:p w14:paraId="40C12829" w14:textId="77777777" w:rsidR="005F2B62" w:rsidRPr="00E87881" w:rsidRDefault="006E0E2A" w:rsidP="00070BE4">
            <w:r>
              <w:t>Letter of Tender (template)</w:t>
            </w:r>
          </w:p>
        </w:tc>
      </w:tr>
      <w:tr w:rsidR="00D23084" w14:paraId="769653F1" w14:textId="77777777" w:rsidTr="00D23084">
        <w:tc>
          <w:tcPr>
            <w:tcW w:w="1800" w:type="dxa"/>
          </w:tcPr>
          <w:p w14:paraId="0C6F71EC" w14:textId="77777777" w:rsidR="00614868" w:rsidRDefault="006E0E2A" w:rsidP="00614868">
            <w:r>
              <w:t>Appendix 2</w:t>
            </w:r>
          </w:p>
        </w:tc>
        <w:tc>
          <w:tcPr>
            <w:tcW w:w="7135" w:type="dxa"/>
          </w:tcPr>
          <w:p w14:paraId="2A721B84" w14:textId="77777777" w:rsidR="00614868" w:rsidRPr="00614868" w:rsidRDefault="006E0E2A" w:rsidP="00614868">
            <w:r>
              <w:t>Form for groups of economic operators submitting a joint request to participate (template)</w:t>
            </w:r>
          </w:p>
        </w:tc>
      </w:tr>
      <w:tr w:rsidR="00D23084" w14:paraId="34CB4960" w14:textId="77777777" w:rsidTr="00D23084">
        <w:tc>
          <w:tcPr>
            <w:tcW w:w="1800" w:type="dxa"/>
          </w:tcPr>
          <w:p w14:paraId="001F3F36" w14:textId="77777777" w:rsidR="007369C4" w:rsidRDefault="006E0E2A" w:rsidP="007369C4">
            <w:r>
              <w:t>Appendix</w:t>
            </w:r>
            <w:r w:rsidRPr="00E87881">
              <w:t xml:space="preserve"> </w:t>
            </w:r>
            <w:r>
              <w:t>3</w:t>
            </w:r>
          </w:p>
        </w:tc>
        <w:tc>
          <w:tcPr>
            <w:tcW w:w="7135" w:type="dxa"/>
          </w:tcPr>
          <w:p w14:paraId="49C8BB6E" w14:textId="77777777" w:rsidR="007369C4" w:rsidRPr="00614868" w:rsidRDefault="006E0E2A" w:rsidP="007369C4">
            <w:r>
              <w:t xml:space="preserve">Declaration of Commitment from entities on which the </w:t>
            </w:r>
            <w:r w:rsidR="00DB5714">
              <w:t>tenderer</w:t>
            </w:r>
            <w:r>
              <w:t xml:space="preserve"> relies to fulfil qualification requirements (template)</w:t>
            </w:r>
          </w:p>
        </w:tc>
      </w:tr>
      <w:tr w:rsidR="00D23084" w14:paraId="7ADB4320" w14:textId="77777777" w:rsidTr="00D23084">
        <w:tc>
          <w:tcPr>
            <w:tcW w:w="1800" w:type="dxa"/>
          </w:tcPr>
          <w:p w14:paraId="75CAA4A4" w14:textId="77777777" w:rsidR="007369C4" w:rsidRDefault="006E0E2A" w:rsidP="007369C4">
            <w:r>
              <w:t>Appendix</w:t>
            </w:r>
            <w:r w:rsidRPr="00E87881">
              <w:t xml:space="preserve"> </w:t>
            </w:r>
            <w:r>
              <w:t>4</w:t>
            </w:r>
          </w:p>
        </w:tc>
        <w:tc>
          <w:tcPr>
            <w:tcW w:w="7135" w:type="dxa"/>
          </w:tcPr>
          <w:p w14:paraId="7A1B0D54" w14:textId="77777777" w:rsidR="007369C4" w:rsidRPr="00614868" w:rsidRDefault="006E0E2A" w:rsidP="007369C4">
            <w:r>
              <w:t>Ethical guidelines for contact with business and industry in the defence sector</w:t>
            </w:r>
          </w:p>
        </w:tc>
      </w:tr>
      <w:tr w:rsidR="00D23084" w14:paraId="2B9A31E4" w14:textId="77777777" w:rsidTr="00D23084">
        <w:tc>
          <w:tcPr>
            <w:tcW w:w="1800" w:type="dxa"/>
          </w:tcPr>
          <w:p w14:paraId="48AB2D51" w14:textId="77777777" w:rsidR="007369C4" w:rsidRDefault="006E0E2A" w:rsidP="007369C4">
            <w:r>
              <w:t>Appendix</w:t>
            </w:r>
            <w:r w:rsidRPr="00E87881">
              <w:t xml:space="preserve"> </w:t>
            </w:r>
            <w:r>
              <w:t>5</w:t>
            </w:r>
          </w:p>
        </w:tc>
        <w:tc>
          <w:tcPr>
            <w:tcW w:w="7135" w:type="dxa"/>
          </w:tcPr>
          <w:p w14:paraId="69F65EA8" w14:textId="77777777" w:rsidR="007369C4" w:rsidRPr="00614868" w:rsidRDefault="006E0E2A" w:rsidP="007369C4">
            <w:r>
              <w:t>Ethical statement for suppliers to the Royal Norwegian Ministry of Defence with underlying agencies</w:t>
            </w:r>
          </w:p>
        </w:tc>
      </w:tr>
      <w:tr w:rsidR="00D23084" w14:paraId="7004518A" w14:textId="77777777" w:rsidTr="00D23084">
        <w:tc>
          <w:tcPr>
            <w:tcW w:w="1800" w:type="dxa"/>
          </w:tcPr>
          <w:p w14:paraId="5578D005" w14:textId="77777777" w:rsidR="007369C4" w:rsidRDefault="006E0E2A" w:rsidP="007369C4">
            <w:r>
              <w:t>Appendix</w:t>
            </w:r>
            <w:r w:rsidRPr="00E87881">
              <w:t xml:space="preserve"> </w:t>
            </w:r>
            <w:r>
              <w:t>6</w:t>
            </w:r>
          </w:p>
        </w:tc>
        <w:tc>
          <w:tcPr>
            <w:tcW w:w="7135" w:type="dxa"/>
          </w:tcPr>
          <w:p w14:paraId="16D121A4" w14:textId="77777777" w:rsidR="007369C4" w:rsidRDefault="006E0E2A" w:rsidP="007369C4">
            <w:r>
              <w:t>Prudence, Non-disclosure and Conflict of Interest</w:t>
            </w:r>
          </w:p>
        </w:tc>
      </w:tr>
      <w:tr w:rsidR="00D23084" w14:paraId="6CA5A42F" w14:textId="77777777" w:rsidTr="00D23084">
        <w:tc>
          <w:tcPr>
            <w:tcW w:w="1800" w:type="dxa"/>
          </w:tcPr>
          <w:p w14:paraId="70B9077A" w14:textId="77777777" w:rsidR="007369C4" w:rsidRDefault="006E0E2A" w:rsidP="007369C4">
            <w:r>
              <w:t>Appendix</w:t>
            </w:r>
            <w:r w:rsidRPr="00E87881">
              <w:t xml:space="preserve"> </w:t>
            </w:r>
            <w:r w:rsidRPr="00614868">
              <w:t xml:space="preserve">7 </w:t>
            </w:r>
          </w:p>
        </w:tc>
        <w:tc>
          <w:tcPr>
            <w:tcW w:w="7135" w:type="dxa"/>
          </w:tcPr>
          <w:p w14:paraId="0560C657" w14:textId="77777777" w:rsidR="007369C4" w:rsidRPr="00840881" w:rsidRDefault="006E0E2A" w:rsidP="007369C4">
            <w:r w:rsidRPr="00E85446">
              <w:rPr>
                <w:lang w:val="en-US"/>
              </w:rPr>
              <w:t xml:space="preserve">Self-declaration regarding compliance with </w:t>
            </w:r>
            <w:r>
              <w:rPr>
                <w:lang w:val="en-US"/>
              </w:rPr>
              <w:t xml:space="preserve">ethical guidelines and </w:t>
            </w:r>
            <w:r w:rsidRPr="00E85446">
              <w:rPr>
                <w:lang w:val="en-US"/>
              </w:rPr>
              <w:t>Sanction Laws</w:t>
            </w:r>
            <w:r>
              <w:rPr>
                <w:lang w:val="en-US"/>
              </w:rPr>
              <w:t xml:space="preserve"> </w:t>
            </w:r>
            <w:r>
              <w:t>(template)</w:t>
            </w:r>
          </w:p>
        </w:tc>
      </w:tr>
      <w:tr w:rsidR="00D23084" w14:paraId="31F9E819" w14:textId="77777777" w:rsidTr="00D23084">
        <w:tc>
          <w:tcPr>
            <w:tcW w:w="1800" w:type="dxa"/>
          </w:tcPr>
          <w:p w14:paraId="2998A233" w14:textId="77777777" w:rsidR="007369C4" w:rsidRPr="00D5604E" w:rsidRDefault="006E0E2A" w:rsidP="007369C4">
            <w:r w:rsidRPr="00D5604E">
              <w:t>Appendix 8</w:t>
            </w:r>
          </w:p>
        </w:tc>
        <w:tc>
          <w:tcPr>
            <w:tcW w:w="7135" w:type="dxa"/>
          </w:tcPr>
          <w:p w14:paraId="5F935392" w14:textId="2D9CC614" w:rsidR="007369C4" w:rsidRPr="00D5604E" w:rsidRDefault="00A15664" w:rsidP="007369C4">
            <w:r w:rsidRPr="00D5604E">
              <w:t>N/A</w:t>
            </w:r>
          </w:p>
        </w:tc>
      </w:tr>
      <w:tr w:rsidR="00D23084" w14:paraId="52B76DD3" w14:textId="77777777" w:rsidTr="00D23084">
        <w:tc>
          <w:tcPr>
            <w:tcW w:w="1800" w:type="dxa"/>
          </w:tcPr>
          <w:p w14:paraId="5B49DBAD" w14:textId="77777777" w:rsidR="007369C4" w:rsidRPr="00E87881" w:rsidRDefault="006E0E2A" w:rsidP="007369C4">
            <w:r w:rsidRPr="00840881">
              <w:t xml:space="preserve">Appendix </w:t>
            </w:r>
            <w:r>
              <w:t>9</w:t>
            </w:r>
          </w:p>
        </w:tc>
        <w:tc>
          <w:tcPr>
            <w:tcW w:w="7135" w:type="dxa"/>
          </w:tcPr>
          <w:p w14:paraId="3B7D5876" w14:textId="77777777" w:rsidR="007369C4" w:rsidRDefault="006E0E2A" w:rsidP="007369C4">
            <w:r w:rsidRPr="001A75C4">
              <w:t>List of Deviations and Reservations</w:t>
            </w:r>
            <w:r>
              <w:t xml:space="preserve"> (template)</w:t>
            </w:r>
          </w:p>
        </w:tc>
      </w:tr>
      <w:bookmarkEnd w:id="55"/>
    </w:tbl>
    <w:p w14:paraId="4F94F81D" w14:textId="77777777" w:rsidR="00570DCC" w:rsidRPr="00764249" w:rsidRDefault="00570DCC" w:rsidP="00570DCC">
      <w:pPr>
        <w:rPr>
          <w:lang w:val="en-US"/>
        </w:rPr>
      </w:pPr>
    </w:p>
    <w:p w14:paraId="20FF5278" w14:textId="0E59D242" w:rsidR="005F2B62" w:rsidRDefault="006E0E2A" w:rsidP="00570DCC">
      <w:pPr>
        <w:rPr>
          <w:lang w:val="en-US"/>
        </w:rPr>
      </w:pPr>
      <w:r w:rsidRPr="005F2B62">
        <w:rPr>
          <w:b/>
          <w:bCs/>
          <w:lang w:val="en-US"/>
        </w:rPr>
        <w:t>Part II</w:t>
      </w:r>
      <w:r w:rsidRPr="005F2B62">
        <w:rPr>
          <w:lang w:val="en-US"/>
        </w:rPr>
        <w:t xml:space="preserve"> contains the </w:t>
      </w:r>
      <w:r w:rsidR="00690B81">
        <w:rPr>
          <w:lang w:val="en-US"/>
        </w:rPr>
        <w:t>Purchase Contract</w:t>
      </w:r>
      <w:r>
        <w:rPr>
          <w:lang w:val="en-US"/>
        </w:rPr>
        <w:t xml:space="preserve"> and appurtenant</w:t>
      </w:r>
      <w:r w:rsidR="006811A5">
        <w:rPr>
          <w:lang w:val="en-US"/>
        </w:rPr>
        <w:t xml:space="preserve"> </w:t>
      </w:r>
      <w:r w:rsidR="00B56B3B">
        <w:rPr>
          <w:lang w:val="en-US"/>
        </w:rPr>
        <w:t>annexes</w:t>
      </w:r>
      <w:r>
        <w:rPr>
          <w:lang w:val="en-US"/>
        </w:rPr>
        <w:t xml:space="preserve"> as follows</w:t>
      </w:r>
      <w:r w:rsidR="00C109DA" w:rsidRPr="00407C26">
        <w:rPr>
          <w:shd w:val="clear" w:color="auto" w:fill="FFFFFF" w:themeFill="background1"/>
          <w:lang w:val="en-US"/>
        </w:rPr>
        <w:t>:</w:t>
      </w:r>
    </w:p>
    <w:tbl>
      <w:tblPr>
        <w:tblStyle w:val="FMABlue"/>
        <w:tblW w:w="8935" w:type="dxa"/>
        <w:tblLook w:val="04A0" w:firstRow="1" w:lastRow="0" w:firstColumn="1" w:lastColumn="0" w:noHBand="0" w:noVBand="1"/>
      </w:tblPr>
      <w:tblGrid>
        <w:gridCol w:w="1800"/>
        <w:gridCol w:w="7135"/>
      </w:tblGrid>
      <w:tr w:rsidR="00D23084" w14:paraId="1E968574" w14:textId="77777777" w:rsidTr="00D23084">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hemeFill="accent1" w:themeFillShade="80"/>
          </w:tcPr>
          <w:p w14:paraId="7E0B8894" w14:textId="77777777" w:rsidR="005F2B62" w:rsidRPr="00E87881" w:rsidRDefault="006E0E2A" w:rsidP="00554ABE">
            <w:r>
              <w:t>Document</w:t>
            </w:r>
          </w:p>
        </w:tc>
        <w:tc>
          <w:tcPr>
            <w:tcW w:w="7135" w:type="dxa"/>
            <w:shd w:val="clear" w:color="auto" w:fill="1F3864" w:themeFill="accent1" w:themeFillShade="80"/>
          </w:tcPr>
          <w:p w14:paraId="1B837E71" w14:textId="77777777" w:rsidR="005F2B62" w:rsidRPr="00E87881" w:rsidRDefault="006E0E2A" w:rsidP="00554ABE">
            <w:r>
              <w:t xml:space="preserve">Name of the document </w:t>
            </w:r>
          </w:p>
        </w:tc>
      </w:tr>
      <w:tr w:rsidR="00D23084" w14:paraId="651CAC81" w14:textId="77777777" w:rsidTr="00D23084">
        <w:tc>
          <w:tcPr>
            <w:tcW w:w="1800" w:type="dxa"/>
          </w:tcPr>
          <w:p w14:paraId="0F8A62CC" w14:textId="77777777" w:rsidR="005F2B62" w:rsidRPr="00E87881" w:rsidRDefault="006E0E2A" w:rsidP="00554ABE">
            <w:r w:rsidRPr="00E87881">
              <w:t>Main document</w:t>
            </w:r>
          </w:p>
        </w:tc>
        <w:tc>
          <w:tcPr>
            <w:tcW w:w="7135" w:type="dxa"/>
          </w:tcPr>
          <w:p w14:paraId="4AFCF3AA" w14:textId="17A3098B" w:rsidR="005F2B62" w:rsidRPr="00E87881" w:rsidRDefault="006E0E2A" w:rsidP="00554ABE">
            <w:r>
              <w:t>Contract</w:t>
            </w:r>
            <w:r w:rsidR="0070379E">
              <w:t xml:space="preserve"> </w:t>
            </w:r>
            <w:r w:rsidR="00A300E6">
              <w:t>and contract provisions</w:t>
            </w:r>
          </w:p>
        </w:tc>
      </w:tr>
      <w:tr w:rsidR="00D23084" w14:paraId="54DDA90C" w14:textId="77777777" w:rsidTr="00D23084">
        <w:tc>
          <w:tcPr>
            <w:tcW w:w="1800" w:type="dxa"/>
          </w:tcPr>
          <w:p w14:paraId="1812B259" w14:textId="77777777" w:rsidR="00804267" w:rsidRPr="00E87881" w:rsidRDefault="006E0E2A" w:rsidP="00804267">
            <w:r>
              <w:t>Annexes</w:t>
            </w:r>
          </w:p>
        </w:tc>
        <w:tc>
          <w:tcPr>
            <w:tcW w:w="7135" w:type="dxa"/>
          </w:tcPr>
          <w:p w14:paraId="2050BFE0" w14:textId="77777777" w:rsidR="00804267" w:rsidRPr="00E87881" w:rsidRDefault="006E0E2A" w:rsidP="00804267">
            <w:r>
              <w:t xml:space="preserve">Annexes as </w:t>
            </w:r>
            <w:r w:rsidRPr="00142678">
              <w:t>described in ‘List of annexes’</w:t>
            </w:r>
            <w:r>
              <w:t xml:space="preserve"> of the contract</w:t>
            </w:r>
            <w:r w:rsidRPr="00142678">
              <w:t xml:space="preserve"> </w:t>
            </w:r>
            <w:r>
              <w:t xml:space="preserve"> </w:t>
            </w:r>
          </w:p>
        </w:tc>
      </w:tr>
    </w:tbl>
    <w:p w14:paraId="56AB25CC" w14:textId="77777777" w:rsidR="006473CB" w:rsidRDefault="006473CB" w:rsidP="006473CB">
      <w:pPr>
        <w:rPr>
          <w:lang w:val="en-US"/>
        </w:rPr>
      </w:pPr>
    </w:p>
    <w:p w14:paraId="4DC412B5" w14:textId="2CC04F15" w:rsidR="00A0692D" w:rsidRDefault="00A0692D" w:rsidP="00A0692D">
      <w:pPr>
        <w:rPr>
          <w:lang w:val="en-US"/>
        </w:rPr>
      </w:pPr>
      <w:r w:rsidRPr="005F2B62">
        <w:rPr>
          <w:b/>
          <w:bCs/>
          <w:lang w:val="en-US"/>
        </w:rPr>
        <w:t>Part II</w:t>
      </w:r>
      <w:r>
        <w:rPr>
          <w:b/>
          <w:bCs/>
          <w:lang w:val="en-US"/>
        </w:rPr>
        <w:t>I</w:t>
      </w:r>
      <w:r w:rsidRPr="005F2B62">
        <w:rPr>
          <w:lang w:val="en-US"/>
        </w:rPr>
        <w:t xml:space="preserve"> contains the </w:t>
      </w:r>
      <w:r w:rsidR="00690B81">
        <w:rPr>
          <w:lang w:val="en-US"/>
        </w:rPr>
        <w:t>CLS Agreement</w:t>
      </w:r>
      <w:r>
        <w:rPr>
          <w:lang w:val="en-US"/>
        </w:rPr>
        <w:t xml:space="preserve"> and appurtenant annexes as follows</w:t>
      </w:r>
      <w:r w:rsidRPr="00407C26">
        <w:rPr>
          <w:shd w:val="clear" w:color="auto" w:fill="FFFFFF" w:themeFill="background1"/>
          <w:lang w:val="en-US"/>
        </w:rPr>
        <w:t>:</w:t>
      </w:r>
    </w:p>
    <w:tbl>
      <w:tblPr>
        <w:tblStyle w:val="FMABlue"/>
        <w:tblW w:w="8935" w:type="dxa"/>
        <w:tblLook w:val="04A0" w:firstRow="1" w:lastRow="0" w:firstColumn="1" w:lastColumn="0" w:noHBand="0" w:noVBand="1"/>
      </w:tblPr>
      <w:tblGrid>
        <w:gridCol w:w="1800"/>
        <w:gridCol w:w="7135"/>
      </w:tblGrid>
      <w:tr w:rsidR="00A0692D" w14:paraId="2EFF32CC" w14:textId="77777777" w:rsidTr="00B11786">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hemeFill="accent1" w:themeFillShade="80"/>
          </w:tcPr>
          <w:p w14:paraId="075D02F2" w14:textId="77777777" w:rsidR="00A0692D" w:rsidRPr="00E87881" w:rsidRDefault="00A0692D" w:rsidP="00B11786">
            <w:r>
              <w:t>Document</w:t>
            </w:r>
          </w:p>
        </w:tc>
        <w:tc>
          <w:tcPr>
            <w:tcW w:w="7135" w:type="dxa"/>
            <w:shd w:val="clear" w:color="auto" w:fill="1F3864" w:themeFill="accent1" w:themeFillShade="80"/>
          </w:tcPr>
          <w:p w14:paraId="1646A39B" w14:textId="77777777" w:rsidR="00A0692D" w:rsidRPr="00E87881" w:rsidRDefault="00A0692D" w:rsidP="00B11786">
            <w:r>
              <w:t xml:space="preserve">Name of the document </w:t>
            </w:r>
          </w:p>
        </w:tc>
      </w:tr>
      <w:tr w:rsidR="00A0692D" w14:paraId="3C4F9172" w14:textId="77777777" w:rsidTr="00B11786">
        <w:tc>
          <w:tcPr>
            <w:tcW w:w="1800" w:type="dxa"/>
          </w:tcPr>
          <w:p w14:paraId="0F4C8C83" w14:textId="77777777" w:rsidR="00A0692D" w:rsidRPr="00E87881" w:rsidRDefault="00A0692D" w:rsidP="00B11786">
            <w:r w:rsidRPr="00E87881">
              <w:t>Main document</w:t>
            </w:r>
          </w:p>
        </w:tc>
        <w:tc>
          <w:tcPr>
            <w:tcW w:w="7135" w:type="dxa"/>
          </w:tcPr>
          <w:p w14:paraId="06B72D40" w14:textId="2E764E60" w:rsidR="00A0692D" w:rsidRPr="00E87881" w:rsidRDefault="00A0692D" w:rsidP="00B11786">
            <w:r>
              <w:t>CLS Agreement and its contract provisions</w:t>
            </w:r>
          </w:p>
        </w:tc>
      </w:tr>
      <w:tr w:rsidR="00A0692D" w14:paraId="41364CC2" w14:textId="77777777" w:rsidTr="00B11786">
        <w:tc>
          <w:tcPr>
            <w:tcW w:w="1800" w:type="dxa"/>
          </w:tcPr>
          <w:p w14:paraId="538B87CC" w14:textId="77777777" w:rsidR="00A0692D" w:rsidRPr="00E87881" w:rsidRDefault="00A0692D" w:rsidP="00B11786">
            <w:r>
              <w:t>Annexes</w:t>
            </w:r>
          </w:p>
        </w:tc>
        <w:tc>
          <w:tcPr>
            <w:tcW w:w="7135" w:type="dxa"/>
          </w:tcPr>
          <w:p w14:paraId="2AE57E98" w14:textId="418619C4" w:rsidR="00A0692D" w:rsidRPr="00E87881" w:rsidRDefault="00A0692D" w:rsidP="00B11786">
            <w:r>
              <w:t xml:space="preserve">Annexes as </w:t>
            </w:r>
            <w:r w:rsidRPr="00142678">
              <w:t>described in ‘List of annexes’</w:t>
            </w:r>
            <w:r>
              <w:t xml:space="preserve"> of the </w:t>
            </w:r>
            <w:r w:rsidR="002025EE">
              <w:t>CLS Agreement</w:t>
            </w:r>
            <w:r w:rsidRPr="00142678">
              <w:t xml:space="preserve"> </w:t>
            </w:r>
            <w:r>
              <w:t xml:space="preserve"> </w:t>
            </w:r>
          </w:p>
        </w:tc>
      </w:tr>
    </w:tbl>
    <w:p w14:paraId="4C17F2A2" w14:textId="77777777" w:rsidR="00A0692D" w:rsidRPr="000E2528" w:rsidRDefault="00A0692D" w:rsidP="006473CB">
      <w:pPr>
        <w:rPr>
          <w:lang w:val="en-US"/>
        </w:rPr>
      </w:pPr>
    </w:p>
    <w:p w14:paraId="7ED5E749" w14:textId="77777777" w:rsidR="00D645C0" w:rsidRDefault="006E0E2A" w:rsidP="00047621">
      <w:pPr>
        <w:pStyle w:val="Overskrift2"/>
      </w:pPr>
      <w:bookmarkStart w:id="56" w:name="_Toc228799107"/>
      <w:r>
        <w:t>Pr</w:t>
      </w:r>
      <w:r w:rsidR="00661A83">
        <w:t xml:space="preserve">ocurement </w:t>
      </w:r>
      <w:r w:rsidR="00310A8B">
        <w:t>S</w:t>
      </w:r>
      <w:r w:rsidR="00661A83">
        <w:t>chedule</w:t>
      </w:r>
      <w:bookmarkEnd w:id="56"/>
      <w:r>
        <w:t xml:space="preserve">  </w:t>
      </w:r>
    </w:p>
    <w:p w14:paraId="2C64A068" w14:textId="77777777" w:rsidR="00D645C0" w:rsidRPr="0065112B" w:rsidRDefault="006E0E2A" w:rsidP="00D645C0">
      <w:pPr>
        <w:rPr>
          <w:lang w:val="en-US"/>
        </w:rPr>
      </w:pPr>
      <w:r>
        <w:t xml:space="preserve">The </w:t>
      </w:r>
      <w:r w:rsidR="007E5D1D">
        <w:t>c</w:t>
      </w:r>
      <w:r>
        <w:t xml:space="preserve">ontracting </w:t>
      </w:r>
      <w:r w:rsidR="007E5D1D">
        <w:t>a</w:t>
      </w:r>
      <w:r>
        <w:t xml:space="preserve">uthority plans to carry out the </w:t>
      </w:r>
      <w:r w:rsidR="00D574C3">
        <w:t>procurement procedure</w:t>
      </w:r>
      <w:r>
        <w:t xml:space="preserve"> in accordance with</w:t>
      </w:r>
      <w:r w:rsidR="006811A5">
        <w:t xml:space="preserve"> the following </w:t>
      </w:r>
      <w:r w:rsidR="0054523F">
        <w:t>time schedule</w:t>
      </w:r>
      <w:r w:rsidR="006811A5">
        <w:t xml:space="preserve">: </w:t>
      </w:r>
      <w:r>
        <w:t xml:space="preserve"> </w:t>
      </w:r>
    </w:p>
    <w:tbl>
      <w:tblPr>
        <w:tblStyle w:val="FMABlue"/>
        <w:tblW w:w="9776" w:type="dxa"/>
        <w:tblLook w:val="04A0" w:firstRow="1" w:lastRow="0" w:firstColumn="1" w:lastColumn="0" w:noHBand="0" w:noVBand="1"/>
      </w:tblPr>
      <w:tblGrid>
        <w:gridCol w:w="6658"/>
        <w:gridCol w:w="3118"/>
      </w:tblGrid>
      <w:tr w:rsidR="00D23084" w14:paraId="1CF5F17F" w14:textId="77777777" w:rsidTr="00D23084">
        <w:trPr>
          <w:cnfStyle w:val="100000000000" w:firstRow="1" w:lastRow="0" w:firstColumn="0" w:lastColumn="0" w:oddVBand="0" w:evenVBand="0" w:oddHBand="0" w:evenHBand="0" w:firstRowFirstColumn="0" w:firstRowLastColumn="0" w:lastRowFirstColumn="0" w:lastRowLastColumn="0"/>
        </w:trPr>
        <w:tc>
          <w:tcPr>
            <w:tcW w:w="6658" w:type="dxa"/>
            <w:shd w:val="clear" w:color="auto" w:fill="1F3864" w:themeFill="accent1" w:themeFillShade="80"/>
          </w:tcPr>
          <w:p w14:paraId="2B6A6EE1" w14:textId="392440EF" w:rsidR="00D645C0" w:rsidRPr="00ED1DFA" w:rsidRDefault="006E0E2A" w:rsidP="00E2385D">
            <w:r w:rsidRPr="00ED1DFA">
              <w:t>A</w:t>
            </w:r>
            <w:r w:rsidR="00A52F9E">
              <w:t>ctivity</w:t>
            </w:r>
          </w:p>
        </w:tc>
        <w:tc>
          <w:tcPr>
            <w:tcW w:w="3118" w:type="dxa"/>
            <w:shd w:val="clear" w:color="auto" w:fill="1F3864" w:themeFill="accent1" w:themeFillShade="80"/>
          </w:tcPr>
          <w:p w14:paraId="2D2C70F3" w14:textId="7E0AF1D5" w:rsidR="00D645C0" w:rsidRPr="00ED1DFA" w:rsidRDefault="006E0E2A" w:rsidP="00E2385D">
            <w:pPr>
              <w:jc w:val="center"/>
            </w:pPr>
            <w:r>
              <w:t>Date</w:t>
            </w:r>
          </w:p>
        </w:tc>
      </w:tr>
      <w:tr w:rsidR="00D23084" w14:paraId="3DEFF9C5" w14:textId="77777777" w:rsidTr="00D23084">
        <w:tc>
          <w:tcPr>
            <w:tcW w:w="6658" w:type="dxa"/>
          </w:tcPr>
          <w:p w14:paraId="351B3B47" w14:textId="77777777" w:rsidR="00D574C3" w:rsidRPr="007B1220" w:rsidRDefault="006E0E2A" w:rsidP="00D574C3">
            <w:r w:rsidRPr="007B1220">
              <w:lastRenderedPageBreak/>
              <w:t>Dispatch of Contract Notice to Doffin/TED</w:t>
            </w:r>
          </w:p>
        </w:tc>
        <w:sdt>
          <w:sdtPr>
            <w:rPr>
              <w:lang w:val="en-US"/>
            </w:rPr>
            <w:id w:val="1207770019"/>
            <w:placeholder>
              <w:docPart w:val="B6F69D5D225B42AD98C8D4A04B181FF8"/>
            </w:placeholder>
            <w:date w:fullDate="2026-05-05T00:00:00Z">
              <w:dateFormat w:val="dd.MM.yyyy"/>
              <w:lid w:val="nb-NO"/>
              <w:storeMappedDataAs w:val="dateTime"/>
              <w:calendar w:val="gregorian"/>
            </w:date>
          </w:sdtPr>
          <w:sdtEndPr/>
          <w:sdtContent>
            <w:tc>
              <w:tcPr>
                <w:tcW w:w="3118" w:type="dxa"/>
              </w:tcPr>
              <w:p w14:paraId="70BDD70D" w14:textId="64A4C346" w:rsidR="00D574C3" w:rsidRPr="007B1220" w:rsidRDefault="00AE09F4" w:rsidP="0080582F">
                <w:r w:rsidRPr="007B1220">
                  <w:rPr>
                    <w:lang w:val="nb-NO"/>
                  </w:rPr>
                  <w:t>0</w:t>
                </w:r>
                <w:r w:rsidR="00677931" w:rsidRPr="007B1220">
                  <w:rPr>
                    <w:lang w:val="nb-NO"/>
                  </w:rPr>
                  <w:t>5</w:t>
                </w:r>
                <w:r w:rsidRPr="007B1220">
                  <w:rPr>
                    <w:lang w:val="nb-NO"/>
                  </w:rPr>
                  <w:t>.05.2026</w:t>
                </w:r>
              </w:p>
            </w:tc>
          </w:sdtContent>
        </w:sdt>
      </w:tr>
      <w:tr w:rsidR="00D23084" w14:paraId="41A8E904" w14:textId="77777777" w:rsidTr="00D23084">
        <w:tc>
          <w:tcPr>
            <w:tcW w:w="6658" w:type="dxa"/>
          </w:tcPr>
          <w:p w14:paraId="51B156D1" w14:textId="77777777" w:rsidR="00D574C3" w:rsidRPr="007B1220" w:rsidRDefault="006E0E2A" w:rsidP="00D574C3">
            <w:r w:rsidRPr="007B1220">
              <w:t>Deadline for submission of questions</w:t>
            </w:r>
            <w:r w:rsidR="007369C4" w:rsidRPr="007B1220">
              <w:t xml:space="preserve"> to the T</w:t>
            </w:r>
            <w:r w:rsidRPr="007B1220">
              <w:t xml:space="preserve">ender </w:t>
            </w:r>
            <w:r w:rsidR="007369C4" w:rsidRPr="007B1220">
              <w:t>Specifications</w:t>
            </w:r>
            <w:r w:rsidRPr="007B1220">
              <w:t xml:space="preserve"> </w:t>
            </w:r>
          </w:p>
        </w:tc>
        <w:tc>
          <w:tcPr>
            <w:tcW w:w="3118" w:type="dxa"/>
          </w:tcPr>
          <w:p w14:paraId="1B5C5EAE" w14:textId="4973BD37" w:rsidR="00D574C3" w:rsidRPr="007B1220" w:rsidRDefault="003A1722" w:rsidP="00D574C3">
            <w:pPr>
              <w:jc w:val="center"/>
            </w:pPr>
            <w:r w:rsidRPr="007B1220">
              <w:t>27</w:t>
            </w:r>
            <w:r w:rsidR="00764957" w:rsidRPr="007B1220">
              <w:t>.0</w:t>
            </w:r>
            <w:r w:rsidR="002D7177" w:rsidRPr="007B1220">
              <w:t>6</w:t>
            </w:r>
            <w:r w:rsidR="00764957" w:rsidRPr="007B1220">
              <w:t>.2026 0900</w:t>
            </w:r>
          </w:p>
        </w:tc>
      </w:tr>
      <w:tr w:rsidR="00D23084" w14:paraId="4AD8011A" w14:textId="77777777" w:rsidTr="00D23084">
        <w:tc>
          <w:tcPr>
            <w:tcW w:w="6658" w:type="dxa"/>
          </w:tcPr>
          <w:p w14:paraId="080013F3" w14:textId="77777777" w:rsidR="00D574C3" w:rsidRPr="007B1220" w:rsidRDefault="006E0E2A" w:rsidP="00D574C3">
            <w:r w:rsidRPr="007B1220">
              <w:t xml:space="preserve">Deadline for submission of tenders </w:t>
            </w:r>
          </w:p>
        </w:tc>
        <w:tc>
          <w:tcPr>
            <w:tcW w:w="3118" w:type="dxa"/>
          </w:tcPr>
          <w:p w14:paraId="060A0E6C" w14:textId="698A585B" w:rsidR="00D574C3" w:rsidRPr="007B1220" w:rsidRDefault="0034180C" w:rsidP="00D574C3">
            <w:pPr>
              <w:jc w:val="center"/>
            </w:pPr>
            <w:r w:rsidRPr="007B1220">
              <w:t>0</w:t>
            </w:r>
            <w:r w:rsidR="000C0C87" w:rsidRPr="007B1220">
              <w:t>4</w:t>
            </w:r>
            <w:r w:rsidRPr="007B1220">
              <w:t>.0</w:t>
            </w:r>
            <w:r w:rsidR="002D7177" w:rsidRPr="007B1220">
              <w:t>6</w:t>
            </w:r>
            <w:r w:rsidRPr="007B1220">
              <w:t>.2026</w:t>
            </w:r>
            <w:r w:rsidR="006E0E2A" w:rsidRPr="007B1220">
              <w:t xml:space="preserve"> </w:t>
            </w:r>
            <w:r w:rsidR="00025262" w:rsidRPr="007B1220">
              <w:t>0900</w:t>
            </w:r>
          </w:p>
        </w:tc>
      </w:tr>
      <w:tr w:rsidR="00D23084" w14:paraId="7E185DDC" w14:textId="77777777" w:rsidTr="00D23084">
        <w:tc>
          <w:tcPr>
            <w:tcW w:w="6658" w:type="dxa"/>
          </w:tcPr>
          <w:p w14:paraId="5BAF214E" w14:textId="77777777" w:rsidR="00D574C3" w:rsidRPr="00F17BE7" w:rsidRDefault="006E0E2A" w:rsidP="00D574C3">
            <w:r>
              <w:t>E</w:t>
            </w:r>
            <w:r w:rsidR="00C02A4F">
              <w:t>valuation</w:t>
            </w:r>
            <w:r>
              <w:t xml:space="preserve"> of tenders</w:t>
            </w:r>
            <w:r w:rsidR="00C02A4F">
              <w:t xml:space="preserve"> </w:t>
            </w:r>
          </w:p>
        </w:tc>
        <w:tc>
          <w:tcPr>
            <w:tcW w:w="3118" w:type="dxa"/>
          </w:tcPr>
          <w:p w14:paraId="689D8586" w14:textId="78825931" w:rsidR="00D574C3" w:rsidRPr="00F17BE7" w:rsidRDefault="009C15C9" w:rsidP="00D574C3">
            <w:pPr>
              <w:jc w:val="center"/>
            </w:pPr>
            <w:r>
              <w:t>06.04 – 17.04.2026</w:t>
            </w:r>
          </w:p>
        </w:tc>
      </w:tr>
      <w:tr w:rsidR="00D23084" w14:paraId="0CA32331" w14:textId="77777777" w:rsidTr="00D23084">
        <w:tc>
          <w:tcPr>
            <w:tcW w:w="6658" w:type="dxa"/>
          </w:tcPr>
          <w:p w14:paraId="07D5CE9D" w14:textId="77777777" w:rsidR="00D574C3" w:rsidRPr="00C8625F" w:rsidRDefault="006E0E2A" w:rsidP="00D574C3">
            <w:pPr>
              <w:rPr>
                <w:b/>
                <w:bCs/>
              </w:rPr>
            </w:pPr>
            <w:r>
              <w:t>Notification of contract award</w:t>
            </w:r>
          </w:p>
        </w:tc>
        <w:tc>
          <w:tcPr>
            <w:tcW w:w="3118" w:type="dxa"/>
          </w:tcPr>
          <w:p w14:paraId="30642318" w14:textId="615DC790" w:rsidR="00D574C3" w:rsidRDefault="00B038B7" w:rsidP="00D574C3">
            <w:pPr>
              <w:jc w:val="center"/>
            </w:pPr>
            <w:r>
              <w:t>12</w:t>
            </w:r>
            <w:r w:rsidR="009C0038">
              <w:t>.0</w:t>
            </w:r>
            <w:r>
              <w:t>6</w:t>
            </w:r>
            <w:r w:rsidR="009C0038">
              <w:t>.2026</w:t>
            </w:r>
          </w:p>
        </w:tc>
      </w:tr>
      <w:tr w:rsidR="00D23084" w14:paraId="6A5B2228" w14:textId="77777777" w:rsidTr="00D23084">
        <w:tc>
          <w:tcPr>
            <w:tcW w:w="6658" w:type="dxa"/>
          </w:tcPr>
          <w:p w14:paraId="6989CF9D" w14:textId="77777777" w:rsidR="00D574C3" w:rsidRDefault="006E0E2A" w:rsidP="00D574C3">
            <w:r>
              <w:t xml:space="preserve">Standstill period </w:t>
            </w:r>
          </w:p>
        </w:tc>
        <w:tc>
          <w:tcPr>
            <w:tcW w:w="3118" w:type="dxa"/>
          </w:tcPr>
          <w:p w14:paraId="66EE9871" w14:textId="77777777" w:rsidR="00D574C3" w:rsidRDefault="006E0E2A" w:rsidP="00D574C3">
            <w:pPr>
              <w:jc w:val="center"/>
            </w:pPr>
            <w:r>
              <w:t xml:space="preserve">Minimum </w:t>
            </w:r>
            <w:r w:rsidRPr="00D227E0">
              <w:rPr>
                <w:highlight w:val="lightGray"/>
              </w:rPr>
              <w:t>10</w:t>
            </w:r>
            <w:r>
              <w:t xml:space="preserve"> days from the day following contract award</w:t>
            </w:r>
          </w:p>
        </w:tc>
      </w:tr>
      <w:tr w:rsidR="00D23084" w14:paraId="26ED7A15" w14:textId="77777777" w:rsidTr="00D23084">
        <w:tc>
          <w:tcPr>
            <w:tcW w:w="6658" w:type="dxa"/>
          </w:tcPr>
          <w:p w14:paraId="453A4314" w14:textId="77777777" w:rsidR="00D574C3" w:rsidRPr="00D574C3" w:rsidRDefault="006E0E2A" w:rsidP="00D574C3">
            <w:r w:rsidRPr="00D574C3">
              <w:t xml:space="preserve">Contract signing </w:t>
            </w:r>
          </w:p>
        </w:tc>
        <w:tc>
          <w:tcPr>
            <w:tcW w:w="3118" w:type="dxa"/>
          </w:tcPr>
          <w:p w14:paraId="672C3B58" w14:textId="7AF6EB6A" w:rsidR="00D574C3" w:rsidRPr="00D574C3" w:rsidRDefault="006F6ADC" w:rsidP="00D574C3">
            <w:pPr>
              <w:jc w:val="center"/>
            </w:pPr>
            <w:r>
              <w:t>04.05.2026</w:t>
            </w:r>
          </w:p>
        </w:tc>
      </w:tr>
      <w:tr w:rsidR="00D23084" w14:paraId="1DE0A33E" w14:textId="77777777" w:rsidTr="00D23084">
        <w:tc>
          <w:tcPr>
            <w:tcW w:w="6658" w:type="dxa"/>
          </w:tcPr>
          <w:p w14:paraId="7F714CAB" w14:textId="77777777" w:rsidR="00D574C3" w:rsidRPr="00D574C3" w:rsidRDefault="006E0E2A" w:rsidP="00D574C3">
            <w:r w:rsidRPr="00D574C3">
              <w:t>Tender validity date</w:t>
            </w:r>
          </w:p>
        </w:tc>
        <w:tc>
          <w:tcPr>
            <w:tcW w:w="3118" w:type="dxa"/>
          </w:tcPr>
          <w:p w14:paraId="3897428B" w14:textId="51B58503" w:rsidR="00D574C3" w:rsidRPr="00D574C3" w:rsidRDefault="006F6ADC" w:rsidP="00D574C3">
            <w:pPr>
              <w:jc w:val="center"/>
            </w:pPr>
            <w:r w:rsidRPr="00BA4943">
              <w:t>6 months after delivery of tender</w:t>
            </w:r>
          </w:p>
        </w:tc>
      </w:tr>
    </w:tbl>
    <w:p w14:paraId="4DE345B5" w14:textId="77777777" w:rsidR="0065112B" w:rsidRPr="0002226A" w:rsidRDefault="006E0E2A" w:rsidP="001D0F23">
      <w:pPr>
        <w:pStyle w:val="Brdtekst"/>
        <w:keepNext/>
      </w:pPr>
      <w:bookmarkStart w:id="57" w:name="_Ref95382097"/>
      <w:bookmarkStart w:id="58" w:name="_Ref95382166"/>
      <w:r w:rsidRPr="0002226A">
        <w:t>The contracting authority will inform t</w:t>
      </w:r>
      <w:r w:rsidR="006A2E88" w:rsidRPr="0002226A">
        <w:t xml:space="preserve">enderers of any changes to the procurement schedule through </w:t>
      </w:r>
      <w:proofErr w:type="spellStart"/>
      <w:r w:rsidR="006A2E88" w:rsidRPr="0002226A">
        <w:t>Mercell</w:t>
      </w:r>
      <w:proofErr w:type="spellEnd"/>
      <w:r w:rsidR="006A2E88" w:rsidRPr="0002226A">
        <w:t xml:space="preserve">. </w:t>
      </w:r>
    </w:p>
    <w:p w14:paraId="04652419" w14:textId="77777777" w:rsidR="009114EC" w:rsidRDefault="006E0E2A" w:rsidP="00047621">
      <w:pPr>
        <w:pStyle w:val="Overskrift2"/>
      </w:pPr>
      <w:bookmarkStart w:id="59" w:name="_Ref92280393"/>
      <w:bookmarkStart w:id="60" w:name="_Toc114520882"/>
      <w:bookmarkStart w:id="61" w:name="_Toc228799108"/>
      <w:r>
        <w:t>Communication</w:t>
      </w:r>
      <w:bookmarkEnd w:id="59"/>
      <w:bookmarkEnd w:id="60"/>
      <w:bookmarkEnd w:id="61"/>
    </w:p>
    <w:p w14:paraId="372681C3" w14:textId="77777777" w:rsidR="009114EC" w:rsidRDefault="006E0E2A" w:rsidP="009114EC">
      <w:proofErr w:type="spellStart"/>
      <w:r>
        <w:t>Mercell</w:t>
      </w:r>
      <w:proofErr w:type="spellEnd"/>
      <w:r>
        <w:t xml:space="preserve"> will be used as the electronic </w:t>
      </w:r>
      <w:r w:rsidRPr="00453DF1">
        <w:t xml:space="preserve">tool for the </w:t>
      </w:r>
      <w:r>
        <w:t xml:space="preserve">execution of the procurement </w:t>
      </w:r>
      <w:r w:rsidRPr="00453DF1">
        <w:t>proce</w:t>
      </w:r>
      <w:r>
        <w:t>dure</w:t>
      </w:r>
      <w:r w:rsidRPr="00453DF1">
        <w:t>.</w:t>
      </w:r>
    </w:p>
    <w:p w14:paraId="5B4CF5E6" w14:textId="77777777" w:rsidR="009114EC" w:rsidRDefault="006E0E2A" w:rsidP="009114EC">
      <w:r>
        <w:t xml:space="preserve">All communication and information exchange in this procurement procedure shall be conducted electronically through </w:t>
      </w:r>
      <w:proofErr w:type="spellStart"/>
      <w:r>
        <w:t>Mercell</w:t>
      </w:r>
      <w:proofErr w:type="spellEnd"/>
      <w:r>
        <w:t xml:space="preserve">. This means, e.g., that registration for the procedure and the submission of </w:t>
      </w:r>
      <w:r w:rsidR="0002226A">
        <w:t xml:space="preserve">tenders </w:t>
      </w:r>
      <w:r>
        <w:t xml:space="preserve">is done through </w:t>
      </w:r>
      <w:proofErr w:type="spellStart"/>
      <w:r>
        <w:t>Mercell</w:t>
      </w:r>
      <w:proofErr w:type="spellEnd"/>
      <w:r>
        <w:t xml:space="preserve">.  </w:t>
      </w:r>
    </w:p>
    <w:p w14:paraId="32824D26" w14:textId="77777777" w:rsidR="009114EC" w:rsidRDefault="006E0E2A" w:rsidP="009114EC">
      <w:r>
        <w:t xml:space="preserve">There shall be no contact/communication with any other representative of the contracting authority or other agencies in the defence sector about this procurement procedure. </w:t>
      </w:r>
    </w:p>
    <w:p w14:paraId="4BD6876A" w14:textId="77777777" w:rsidR="00570DCC" w:rsidRDefault="006E0E2A" w:rsidP="00047621">
      <w:pPr>
        <w:pStyle w:val="Overskrift2"/>
      </w:pPr>
      <w:bookmarkStart w:id="62" w:name="_Toc228799109"/>
      <w:r>
        <w:t xml:space="preserve">Questions and Changes to the </w:t>
      </w:r>
      <w:r w:rsidR="007369C4">
        <w:t>Tender Specifications</w:t>
      </w:r>
      <w:bookmarkEnd w:id="62"/>
    </w:p>
    <w:p w14:paraId="0015DAD5" w14:textId="77777777" w:rsidR="00C26150" w:rsidRDefault="006E0E2A" w:rsidP="00570DCC">
      <w:r>
        <w:t xml:space="preserve">The </w:t>
      </w:r>
      <w:r w:rsidR="009114EC" w:rsidRPr="0002226A">
        <w:t>tenderers</w:t>
      </w:r>
      <w:r>
        <w:t xml:space="preserve"> </w:t>
      </w:r>
      <w:r w:rsidRPr="00A37F81">
        <w:t xml:space="preserve">shall review the </w:t>
      </w:r>
      <w:r w:rsidR="007369C4" w:rsidRPr="00B77EE5">
        <w:t>Tender Specifications</w:t>
      </w:r>
      <w:r w:rsidR="007369C4">
        <w:t xml:space="preserve"> </w:t>
      </w:r>
      <w:r w:rsidRPr="00A37F81">
        <w:t xml:space="preserve">carefully and notify </w:t>
      </w:r>
      <w:r>
        <w:t>the c</w:t>
      </w:r>
      <w:r w:rsidRPr="00A37F81">
        <w:t xml:space="preserve">ontracting </w:t>
      </w:r>
      <w:r>
        <w:t>a</w:t>
      </w:r>
      <w:r w:rsidRPr="00A37F81">
        <w:t>uthority without undue delay if errors</w:t>
      </w:r>
      <w:r>
        <w:t>, ambiguities,</w:t>
      </w:r>
      <w:r w:rsidRPr="00A37F81">
        <w:t xml:space="preserve"> or inconsistencies are found.</w:t>
      </w:r>
      <w:r>
        <w:t xml:space="preserve"> E</w:t>
      </w:r>
      <w:r w:rsidRPr="00A37F81">
        <w:t>rrors</w:t>
      </w:r>
      <w:r>
        <w:t>, ambiguities,</w:t>
      </w:r>
      <w:r w:rsidRPr="00A37F81">
        <w:t xml:space="preserve"> or inconsistencies </w:t>
      </w:r>
      <w:r>
        <w:t xml:space="preserve">that a diligent </w:t>
      </w:r>
      <w:r w:rsidR="009114EC" w:rsidRPr="0002226A">
        <w:t xml:space="preserve">tenderer </w:t>
      </w:r>
      <w:r w:rsidRPr="0002226A">
        <w:t>should</w:t>
      </w:r>
      <w:r>
        <w:t xml:space="preserve"> have discovered when reviewing the </w:t>
      </w:r>
      <w:r w:rsidR="007369C4">
        <w:t xml:space="preserve">Tender Specifications </w:t>
      </w:r>
      <w:r>
        <w:t xml:space="preserve">before submission of the </w:t>
      </w:r>
      <w:r w:rsidR="00223769">
        <w:t>tender</w:t>
      </w:r>
      <w:r>
        <w:t xml:space="preserve">, cannot later be invoked as a basis for claims against the contracting authority.  </w:t>
      </w:r>
    </w:p>
    <w:p w14:paraId="6178D161" w14:textId="77777777" w:rsidR="00570DCC" w:rsidRPr="00A37F81" w:rsidRDefault="006E0E2A" w:rsidP="00570DCC">
      <w:r w:rsidRPr="0002226A">
        <w:t xml:space="preserve">The </w:t>
      </w:r>
      <w:r w:rsidR="009114EC" w:rsidRPr="0002226A">
        <w:t xml:space="preserve">tenderers </w:t>
      </w:r>
      <w:proofErr w:type="gramStart"/>
      <w:r w:rsidR="00D227E0" w:rsidRPr="0002226A">
        <w:t>have</w:t>
      </w:r>
      <w:r w:rsidRPr="0002226A">
        <w:t xml:space="preserve"> the opportunity to</w:t>
      </w:r>
      <w:proofErr w:type="gramEnd"/>
      <w:r w:rsidRPr="0002226A">
        <w:t xml:space="preserve"> ask questions and request further information concerning the</w:t>
      </w:r>
      <w:r w:rsidRPr="00A37F81">
        <w:t xml:space="preserve"> </w:t>
      </w:r>
      <w:r w:rsidR="007369C4">
        <w:t>Tender Specifications</w:t>
      </w:r>
      <w:r w:rsidRPr="00A37F81">
        <w:t>. Such questions and requests shall be submitted in writing</w:t>
      </w:r>
      <w:r>
        <w:t xml:space="preserve"> through </w:t>
      </w:r>
      <w:proofErr w:type="spellStart"/>
      <w:r>
        <w:t>Mercell</w:t>
      </w:r>
      <w:proofErr w:type="spellEnd"/>
      <w:r>
        <w:t xml:space="preserve"> </w:t>
      </w:r>
      <w:r w:rsidRPr="00A37F81">
        <w:t xml:space="preserve">within the deadline specified in </w:t>
      </w:r>
      <w:r w:rsidRPr="00F04D48">
        <w:t xml:space="preserve">Section </w:t>
      </w:r>
      <w:r w:rsidR="0065112B" w:rsidRPr="00F04D48">
        <w:t>3.</w:t>
      </w:r>
      <w:r w:rsidRPr="00F04D48">
        <w:t>4</w:t>
      </w:r>
      <w:r w:rsidR="00341723" w:rsidRPr="00F04D48">
        <w:t>.</w:t>
      </w:r>
      <w:r w:rsidRPr="00A37F81">
        <w:t xml:space="preserve"> </w:t>
      </w:r>
      <w:r>
        <w:t xml:space="preserve"> </w:t>
      </w:r>
    </w:p>
    <w:p w14:paraId="73055253" w14:textId="5D5A8D9F" w:rsidR="00570DCC" w:rsidRDefault="006E0E2A" w:rsidP="00570DCC">
      <w:r w:rsidRPr="00A37F81">
        <w:t xml:space="preserve">The </w:t>
      </w:r>
      <w:r w:rsidRPr="0002226A">
        <w:t xml:space="preserve">questions and answers, in an anonymized form, will be made available to all </w:t>
      </w:r>
      <w:r w:rsidR="009114EC" w:rsidRPr="0002226A">
        <w:t xml:space="preserve">tenderers </w:t>
      </w:r>
      <w:r w:rsidRPr="0002226A">
        <w:t xml:space="preserve">in </w:t>
      </w:r>
      <w:proofErr w:type="spellStart"/>
      <w:r w:rsidRPr="0002226A">
        <w:t>Mercell</w:t>
      </w:r>
      <w:proofErr w:type="spellEnd"/>
      <w:r w:rsidRPr="00A37F81">
        <w:t xml:space="preserve">. </w:t>
      </w:r>
    </w:p>
    <w:p w14:paraId="2E342AB2" w14:textId="77777777" w:rsidR="00570DCC" w:rsidRDefault="006E0E2A" w:rsidP="00570DCC">
      <w:r>
        <w:t>The c</w:t>
      </w:r>
      <w:r w:rsidR="007136C4" w:rsidRPr="004C6415">
        <w:t xml:space="preserve">ontracting </w:t>
      </w:r>
      <w:r w:rsidR="0065112B">
        <w:t>a</w:t>
      </w:r>
      <w:r w:rsidR="007136C4" w:rsidRPr="004C6415">
        <w:t>uthority</w:t>
      </w:r>
      <w:r w:rsidR="007136C4">
        <w:t xml:space="preserve"> also</w:t>
      </w:r>
      <w:r w:rsidR="007136C4" w:rsidRPr="004C6415">
        <w:t xml:space="preserve"> reserves the right to make </w:t>
      </w:r>
      <w:r w:rsidR="007136C4">
        <w:t xml:space="preserve">other </w:t>
      </w:r>
      <w:r w:rsidR="007136C4" w:rsidRPr="004C6415">
        <w:t xml:space="preserve">corrections, </w:t>
      </w:r>
      <w:r w:rsidR="00EC2614" w:rsidRPr="004C6415">
        <w:t>additions,</w:t>
      </w:r>
      <w:r w:rsidR="007136C4" w:rsidRPr="004C6415">
        <w:t xml:space="preserve"> and changes to the </w:t>
      </w:r>
      <w:r w:rsidR="007369C4">
        <w:t>Tender Specifications</w:t>
      </w:r>
      <w:r w:rsidR="007136C4" w:rsidRPr="004C6415">
        <w:t xml:space="preserve">. All changes etc. will be made available </w:t>
      </w:r>
      <w:r w:rsidR="007136C4">
        <w:t xml:space="preserve">in </w:t>
      </w:r>
      <w:proofErr w:type="spellStart"/>
      <w:r w:rsidR="007136C4">
        <w:t>Mercell</w:t>
      </w:r>
      <w:proofErr w:type="spellEnd"/>
      <w:r w:rsidR="007136C4" w:rsidRPr="004C6415">
        <w:t>.</w:t>
      </w:r>
    </w:p>
    <w:p w14:paraId="2256C1E9" w14:textId="77777777" w:rsidR="009114EC" w:rsidRDefault="006E0E2A" w:rsidP="00570DCC">
      <w:r w:rsidRPr="004C6415">
        <w:t xml:space="preserve">Updated versions of </w:t>
      </w:r>
      <w:r w:rsidRPr="0002226A">
        <w:t xml:space="preserve">the </w:t>
      </w:r>
      <w:r w:rsidR="007369C4">
        <w:t xml:space="preserve">Tender Specifications </w:t>
      </w:r>
      <w:r w:rsidRPr="0002226A">
        <w:t xml:space="preserve">will be made available in </w:t>
      </w:r>
      <w:proofErr w:type="spellStart"/>
      <w:r w:rsidR="0065112B" w:rsidRPr="0002226A">
        <w:t>Mercell</w:t>
      </w:r>
      <w:proofErr w:type="spellEnd"/>
      <w:r w:rsidRPr="0002226A">
        <w:t xml:space="preserve">, and tenderers </w:t>
      </w:r>
      <w:r w:rsidRPr="00B77EE5">
        <w:t xml:space="preserve">shall </w:t>
      </w:r>
      <w:proofErr w:type="gramStart"/>
      <w:r w:rsidRPr="00B77EE5">
        <w:t>at all times</w:t>
      </w:r>
      <w:proofErr w:type="gramEnd"/>
      <w:r w:rsidRPr="00B77EE5">
        <w:t xml:space="preserve"> adhere</w:t>
      </w:r>
      <w:r w:rsidRPr="004C6415">
        <w:t xml:space="preserve"> to the latest available version.</w:t>
      </w:r>
      <w:r>
        <w:t xml:space="preserve"> </w:t>
      </w:r>
      <w:r w:rsidRPr="004C6415">
        <w:t xml:space="preserve"> </w:t>
      </w:r>
    </w:p>
    <w:p w14:paraId="7559D9EA" w14:textId="77777777" w:rsidR="009114EC" w:rsidRDefault="006E0E2A" w:rsidP="00570DCC">
      <w:r w:rsidRPr="009114EC">
        <w:t xml:space="preserve">To receive notifications of changes </w:t>
      </w:r>
      <w:r w:rsidRPr="00B77EE5">
        <w:t xml:space="preserve">etc. </w:t>
      </w:r>
      <w:r w:rsidR="005A00F7" w:rsidRPr="00B77EE5">
        <w:t>to</w:t>
      </w:r>
      <w:r w:rsidRPr="00B77EE5">
        <w:t xml:space="preserve"> the </w:t>
      </w:r>
      <w:r w:rsidR="007369C4" w:rsidRPr="00B77EE5">
        <w:t>Tender Specifications</w:t>
      </w:r>
      <w:r w:rsidRPr="00B77EE5">
        <w:t xml:space="preserve">, the </w:t>
      </w:r>
      <w:r w:rsidR="00DB5714" w:rsidRPr="00B77EE5">
        <w:t>tenderer</w:t>
      </w:r>
      <w:r w:rsidRPr="00B77EE5">
        <w:t xml:space="preserve">s must register their intent to participate in </w:t>
      </w:r>
      <w:proofErr w:type="spellStart"/>
      <w:r w:rsidR="005A00F7" w:rsidRPr="00B77EE5">
        <w:t>Mercell</w:t>
      </w:r>
      <w:proofErr w:type="spellEnd"/>
      <w:r w:rsidRPr="00B77EE5">
        <w:t>.</w:t>
      </w:r>
    </w:p>
    <w:p w14:paraId="1309D0C9" w14:textId="77777777" w:rsidR="009114EC" w:rsidRDefault="006E0E2A" w:rsidP="00047621">
      <w:pPr>
        <w:pStyle w:val="Overskrift2"/>
      </w:pPr>
      <w:bookmarkStart w:id="63" w:name="_Toc114520884"/>
      <w:bookmarkStart w:id="64" w:name="_Ref95382579"/>
      <w:bookmarkStart w:id="65" w:name="_Ref95382583"/>
      <w:bookmarkStart w:id="66" w:name="_Toc228799110"/>
      <w:bookmarkEnd w:id="57"/>
      <w:bookmarkEnd w:id="58"/>
      <w:r>
        <w:lastRenderedPageBreak/>
        <w:t>Language</w:t>
      </w:r>
      <w:bookmarkEnd w:id="63"/>
      <w:bookmarkEnd w:id="66"/>
      <w:r>
        <w:t xml:space="preserve"> </w:t>
      </w:r>
    </w:p>
    <w:p w14:paraId="7A9B5C59" w14:textId="77777777" w:rsidR="009114EC" w:rsidRDefault="006E0E2A" w:rsidP="009114EC">
      <w:r>
        <w:t>All c</w:t>
      </w:r>
      <w:r w:rsidRPr="00426A78">
        <w:t>ommunication</w:t>
      </w:r>
      <w:r>
        <w:t xml:space="preserve"> in this procurement procedure, including</w:t>
      </w:r>
      <w:r w:rsidR="00223769">
        <w:t xml:space="preserve"> submission of</w:t>
      </w:r>
      <w:r>
        <w:t xml:space="preserve"> tenders and required documentation, </w:t>
      </w:r>
      <w:r w:rsidRPr="00BF665B">
        <w:t xml:space="preserve">shall be </w:t>
      </w:r>
      <w:r w:rsidRPr="00B11CBE">
        <w:t>in English or Norwegian</w:t>
      </w:r>
      <w:r w:rsidRPr="00CE38BF">
        <w:t xml:space="preserve"> </w:t>
      </w:r>
      <w:r>
        <w:t>unless otherwise specified</w:t>
      </w:r>
      <w:r w:rsidRPr="00426A78">
        <w:t>.</w:t>
      </w:r>
      <w:r>
        <w:t xml:space="preserve"> Underlying documentation can be in </w:t>
      </w:r>
      <w:r w:rsidRPr="00B11CBE">
        <w:t>another Scandinavian language.</w:t>
      </w:r>
      <w:r>
        <w:t xml:space="preserve"> </w:t>
      </w:r>
      <w:r w:rsidRPr="002A31CC">
        <w:t>Official documents, e.g. certificates of registration and tax certificates, can also be accepted in other languages when the original document is provided together with a translation from an authorized translator.</w:t>
      </w:r>
    </w:p>
    <w:p w14:paraId="3532BE6A" w14:textId="5281E6F8" w:rsidR="009114EC" w:rsidRDefault="006E0E2A" w:rsidP="009114EC">
      <w:r>
        <w:t>T</w:t>
      </w:r>
      <w:r w:rsidR="00C02A4F">
        <w:t xml:space="preserve">he </w:t>
      </w:r>
      <w:r w:rsidR="00C02A4F" w:rsidRPr="001339EE">
        <w:t>contract</w:t>
      </w:r>
      <w:r w:rsidR="00945F2C">
        <w:t xml:space="preserve">s </w:t>
      </w:r>
      <w:r w:rsidR="00C02A4F">
        <w:t>wil</w:t>
      </w:r>
      <w:r w:rsidR="00C02A4F" w:rsidRPr="002A31CC">
        <w:t>l be in English</w:t>
      </w:r>
      <w:r w:rsidR="002A31CC" w:rsidRPr="002A31CC">
        <w:t>.</w:t>
      </w:r>
      <w:r w:rsidR="00C02A4F">
        <w:t xml:space="preserve"> </w:t>
      </w:r>
    </w:p>
    <w:p w14:paraId="5646C864" w14:textId="77777777" w:rsidR="00435B9D" w:rsidRDefault="006E0E2A" w:rsidP="00047621">
      <w:pPr>
        <w:pStyle w:val="Overskrift2"/>
      </w:pPr>
      <w:bookmarkStart w:id="67" w:name="_Toc114520888"/>
      <w:bookmarkStart w:id="68" w:name="_Toc228799111"/>
      <w:r>
        <w:t>Cost of Participation etc</w:t>
      </w:r>
      <w:bookmarkEnd w:id="67"/>
      <w:bookmarkEnd w:id="68"/>
    </w:p>
    <w:p w14:paraId="7482940B" w14:textId="77777777" w:rsidR="00435B9D" w:rsidRDefault="006E0E2A" w:rsidP="00435B9D">
      <w:r w:rsidRPr="00A43F52">
        <w:t xml:space="preserve">Costs incurred by </w:t>
      </w:r>
      <w:r w:rsidR="0002226A">
        <w:t>tenderers</w:t>
      </w:r>
      <w:r w:rsidRPr="00A43F52">
        <w:t xml:space="preserve"> in connection with the preparation, submission or follow-up of the </w:t>
      </w:r>
      <w:r>
        <w:t>tender</w:t>
      </w:r>
      <w:r w:rsidRPr="00A43F52">
        <w:t xml:space="preserve">, as well </w:t>
      </w:r>
      <w:r w:rsidRPr="00BF665B">
        <w:t>as with</w:t>
      </w:r>
      <w:r w:rsidR="00B85905" w:rsidRPr="00BF665B">
        <w:t xml:space="preserve"> </w:t>
      </w:r>
      <w:bookmarkStart w:id="69" w:name="_Hlk122430164"/>
      <w:r w:rsidR="00B85905" w:rsidRPr="00BF665B">
        <w:t>participation in</w:t>
      </w:r>
      <w:r w:rsidRPr="00BF665B">
        <w:t xml:space="preserve"> </w:t>
      </w:r>
      <w:bookmarkEnd w:id="69"/>
      <w:r w:rsidRPr="00BF665B">
        <w:t>the</w:t>
      </w:r>
      <w:r w:rsidRPr="00A43F52">
        <w:t xml:space="preserve"> procurement </w:t>
      </w:r>
      <w:r>
        <w:t>procedure</w:t>
      </w:r>
      <w:r w:rsidRPr="00A43F52">
        <w:t xml:space="preserve"> in other respects, </w:t>
      </w:r>
      <w:r w:rsidRPr="00343CE3">
        <w:t xml:space="preserve">are the complete responsibility of </w:t>
      </w:r>
      <w:r>
        <w:t xml:space="preserve">the </w:t>
      </w:r>
      <w:r w:rsidR="0002226A">
        <w:t>tenderer</w:t>
      </w:r>
      <w:r>
        <w:t xml:space="preserve"> and will not </w:t>
      </w:r>
      <w:r w:rsidRPr="00343CE3">
        <w:t>be re</w:t>
      </w:r>
      <w:r>
        <w:t>imbursed.</w:t>
      </w:r>
    </w:p>
    <w:p w14:paraId="50766387" w14:textId="77777777" w:rsidR="00645171" w:rsidRDefault="006E0E2A" w:rsidP="005A00F7">
      <w:r w:rsidRPr="00542EC3">
        <w:t xml:space="preserve">The contracting authority is not committed to contract with any </w:t>
      </w:r>
      <w:r w:rsidR="00181590" w:rsidRPr="00542EC3">
        <w:t xml:space="preserve">tenderer </w:t>
      </w:r>
      <w:r w:rsidRPr="00542EC3">
        <w:t xml:space="preserve">and the participation in the procurement procedure will not impose any economic obligations on the contracting authorities towards the </w:t>
      </w:r>
      <w:r w:rsidR="00181590" w:rsidRPr="00542EC3">
        <w:t>tenderers</w:t>
      </w:r>
      <w:r w:rsidRPr="00542EC3">
        <w:t>.</w:t>
      </w:r>
      <w:r w:rsidRPr="00A146B4">
        <w:t xml:space="preserve"> </w:t>
      </w:r>
    </w:p>
    <w:p w14:paraId="68D523DB" w14:textId="6C577615" w:rsidR="00645171" w:rsidRDefault="006E0E2A" w:rsidP="00047621">
      <w:pPr>
        <w:pStyle w:val="Overskrift2"/>
      </w:pPr>
      <w:bookmarkStart w:id="70" w:name="_Toc228799112"/>
      <w:r>
        <w:t xml:space="preserve">Duty of </w:t>
      </w:r>
      <w:r w:rsidR="00310A8B">
        <w:t>C</w:t>
      </w:r>
      <w:r w:rsidR="00E911D9">
        <w:t xml:space="preserve">onfidentiality and </w:t>
      </w:r>
      <w:r>
        <w:t xml:space="preserve">Public Access to </w:t>
      </w:r>
      <w:r w:rsidR="00310A8B">
        <w:t>I</w:t>
      </w:r>
      <w:r>
        <w:t>nformation</w:t>
      </w:r>
      <w:bookmarkEnd w:id="70"/>
      <w:r>
        <w:t xml:space="preserve"> </w:t>
      </w:r>
    </w:p>
    <w:p w14:paraId="53CD8563" w14:textId="77777777" w:rsidR="00E911D9" w:rsidRDefault="006E0E2A" w:rsidP="00047621">
      <w:pPr>
        <w:pStyle w:val="Overskrift3"/>
      </w:pPr>
      <w:r>
        <w:t>Duty of Confidentiality</w:t>
      </w:r>
    </w:p>
    <w:p w14:paraId="0E831856" w14:textId="77777777" w:rsidR="00E911D9" w:rsidRDefault="006E0E2A" w:rsidP="00E911D9">
      <w:r w:rsidRPr="00932AE1">
        <w:t xml:space="preserve">The </w:t>
      </w:r>
      <w:r w:rsidR="00341723">
        <w:t>tenderer</w:t>
      </w:r>
      <w:r>
        <w:t xml:space="preserve"> and his representatives </w:t>
      </w:r>
      <w:r w:rsidRPr="00932AE1">
        <w:t>shall protect</w:t>
      </w:r>
      <w:r w:rsidR="00A75BEF">
        <w:t xml:space="preserve"> confidential</w:t>
      </w:r>
      <w:r w:rsidRPr="00932AE1">
        <w:t xml:space="preserve"> information made available to them in connection with the procurement.</w:t>
      </w:r>
    </w:p>
    <w:p w14:paraId="564947E6" w14:textId="77777777" w:rsidR="00645171" w:rsidRDefault="006E0E2A" w:rsidP="00047621">
      <w:pPr>
        <w:pStyle w:val="Overskrift3"/>
      </w:pPr>
      <w:r>
        <w:t xml:space="preserve">Public Access to </w:t>
      </w:r>
      <w:r w:rsidR="00310A8B">
        <w:t>I</w:t>
      </w:r>
      <w:r>
        <w:t xml:space="preserve">nformation </w:t>
      </w:r>
    </w:p>
    <w:p w14:paraId="54582649" w14:textId="77777777" w:rsidR="00645171" w:rsidRDefault="006E0E2A" w:rsidP="00645171">
      <w:r w:rsidRPr="00932AE1">
        <w:t xml:space="preserve">For the general public's access to documents relating to a public procurement, the Freedom of Information Act </w:t>
      </w:r>
      <w:r w:rsidRPr="00EF5916">
        <w:t xml:space="preserve">of 19 May 2006 No. 16 </w:t>
      </w:r>
      <w:r w:rsidRPr="00932AE1">
        <w:t xml:space="preserve">and the non-disclosure regulation in the Public Administration Act </w:t>
      </w:r>
      <w:r w:rsidRPr="00EF5916">
        <w:t xml:space="preserve">of 10 February 1967 </w:t>
      </w:r>
      <w:r w:rsidRPr="00932AE1">
        <w:t xml:space="preserve">apply. </w:t>
      </w:r>
    </w:p>
    <w:p w14:paraId="54C18F4B" w14:textId="77777777" w:rsidR="00977E7A" w:rsidRDefault="006E0E2A" w:rsidP="00645171">
      <w:r w:rsidRPr="00EF5916">
        <w:t>Pursuant to the Norwegian Freedom of Information Act section 23, paragraph 3, tenders and procurement protocols are considered public documents after the contract award.</w:t>
      </w:r>
      <w:r>
        <w:t xml:space="preserve"> </w:t>
      </w:r>
      <w:r w:rsidR="009B39EB">
        <w:t>I</w:t>
      </w:r>
      <w:r w:rsidRPr="00EF5916">
        <w:t>nformation considered trade secrets is</w:t>
      </w:r>
      <w:r>
        <w:t xml:space="preserve">, however, </w:t>
      </w:r>
      <w:r w:rsidRPr="00EF5916">
        <w:t>exempt from public access pursuant to the Freedom of Information Act section 13, cf. the Norwegian Public Administration Act section 13</w:t>
      </w:r>
      <w:r>
        <w:t xml:space="preserve"> and FOA</w:t>
      </w:r>
      <w:r w:rsidRPr="00EF5916">
        <w:t xml:space="preserve"> section </w:t>
      </w:r>
      <w:r w:rsidR="00435B9D">
        <w:t>7</w:t>
      </w:r>
      <w:r>
        <w:t>-</w:t>
      </w:r>
      <w:r w:rsidR="0072764F">
        <w:t>3</w:t>
      </w:r>
      <w:r>
        <w:t xml:space="preserve">. </w:t>
      </w:r>
    </w:p>
    <w:p w14:paraId="6E28EA28" w14:textId="77777777" w:rsidR="00307D35" w:rsidRPr="00EF5916" w:rsidRDefault="006E0E2A" w:rsidP="00307D35">
      <w:r w:rsidRPr="00586A96">
        <w:t>The tenderer shall thus enclose a version of the tender where contents considered trade secrets are redacted. The redacted version of the tender shall be accompanied by a list of redacted contents and a short account as to why the contents is considered trade secrets. The contracting authority is nevertheless obliged to conduct an independent assessment of the tender and exempt information from public access only by statutory authority.</w:t>
      </w:r>
    </w:p>
    <w:p w14:paraId="32ABF280" w14:textId="77777777" w:rsidR="00645171" w:rsidRPr="00776376" w:rsidRDefault="006E0E2A" w:rsidP="00047621">
      <w:pPr>
        <w:pStyle w:val="Overskrift3"/>
        <w:rPr>
          <w:lang w:val="en-US"/>
        </w:rPr>
      </w:pPr>
      <w:bookmarkStart w:id="71" w:name="_Toc99614726"/>
      <w:bookmarkEnd w:id="71"/>
      <w:r>
        <w:rPr>
          <w:lang w:val="en-US"/>
        </w:rPr>
        <w:t xml:space="preserve">Collaboration in the Defense Sector </w:t>
      </w:r>
    </w:p>
    <w:p w14:paraId="0982D69F" w14:textId="77777777" w:rsidR="00645171" w:rsidRDefault="006E0E2A" w:rsidP="00645171">
      <w:r>
        <w:t xml:space="preserve">The submission of a </w:t>
      </w:r>
      <w:r w:rsidR="00341723">
        <w:t>tender</w:t>
      </w:r>
      <w:r>
        <w:t xml:space="preserve"> grant</w:t>
      </w:r>
      <w:r w:rsidR="00DD721A">
        <w:t>s</w:t>
      </w:r>
      <w:r>
        <w:t xml:space="preserve"> the contracting authority the right to share any submitted information with other competent authorities in the defence sector to the extent </w:t>
      </w:r>
      <w:r w:rsidRPr="0026435D">
        <w:t xml:space="preserve">needed to </w:t>
      </w:r>
      <w:r w:rsidR="0026435D" w:rsidRPr="0026435D">
        <w:t>carry out the procurement</w:t>
      </w:r>
      <w:r w:rsidRPr="0026435D">
        <w:t>.</w:t>
      </w:r>
    </w:p>
    <w:p w14:paraId="7B703520" w14:textId="77777777" w:rsidR="00645171" w:rsidRDefault="006E0E2A" w:rsidP="00645171">
      <w:r w:rsidRPr="003845B5">
        <w:t xml:space="preserve">The contracting authority may also </w:t>
      </w:r>
      <w:r w:rsidR="00CA5436" w:rsidRPr="003845B5">
        <w:t xml:space="preserve">share any submitted information with other competent authorities in the defence sector </w:t>
      </w:r>
      <w:r w:rsidR="003845B5" w:rsidRPr="003845B5">
        <w:t xml:space="preserve">in connection with </w:t>
      </w:r>
      <w:r w:rsidR="007136C4" w:rsidRPr="003845B5">
        <w:t xml:space="preserve">audits, controls and/or checks. The defence sector may also collaborate with competent official bodies in the State in which the </w:t>
      </w:r>
      <w:r w:rsidR="00341723">
        <w:t>tenderer</w:t>
      </w:r>
      <w:r w:rsidR="007136C4" w:rsidRPr="003845B5">
        <w:t xml:space="preserve"> is established, subject to that body’s agreement with the competent Norwegian authority.</w:t>
      </w:r>
    </w:p>
    <w:p w14:paraId="1AB302A4" w14:textId="77777777" w:rsidR="00435B9D" w:rsidRDefault="006E0E2A" w:rsidP="00047621">
      <w:pPr>
        <w:pStyle w:val="Overskrift2"/>
      </w:pPr>
      <w:bookmarkStart w:id="72" w:name="_Toc228799113"/>
      <w:r>
        <w:lastRenderedPageBreak/>
        <w:t xml:space="preserve">Ethical </w:t>
      </w:r>
      <w:r w:rsidR="00310A8B">
        <w:t>G</w:t>
      </w:r>
      <w:r>
        <w:t>uidelines</w:t>
      </w:r>
      <w:bookmarkEnd w:id="72"/>
    </w:p>
    <w:p w14:paraId="60790459" w14:textId="77777777" w:rsidR="00435B9D" w:rsidRDefault="006E0E2A" w:rsidP="00435B9D">
      <w:r>
        <w:t>NDMA and all employees in the defence sector shall act in accordance with good business practice and pursue the highest ethical standards throughout all stages of the procurement procedure. Likewise, the contracting authority expects that all</w:t>
      </w:r>
      <w:r w:rsidR="00DB5714">
        <w:t xml:space="preserve"> </w:t>
      </w:r>
      <w:r>
        <w:t xml:space="preserve">tenderers and suppliers adhere to good business practice and pursue the highest ethical standards. Reference is made to </w:t>
      </w:r>
      <w:r w:rsidRPr="00D2120F">
        <w:rPr>
          <w:i/>
          <w:iCs/>
        </w:rPr>
        <w:t xml:space="preserve">Appendix 4 </w:t>
      </w:r>
      <w:r w:rsidR="00B85905">
        <w:rPr>
          <w:i/>
          <w:iCs/>
        </w:rPr>
        <w:t xml:space="preserve">- </w:t>
      </w:r>
      <w:r w:rsidRPr="00D2120F">
        <w:rPr>
          <w:i/>
          <w:iCs/>
        </w:rPr>
        <w:t>Ethical guidelines for contact with business and industry in the defence sector</w:t>
      </w:r>
      <w:r>
        <w:t xml:space="preserve"> and </w:t>
      </w:r>
      <w:r w:rsidRPr="00D2120F">
        <w:rPr>
          <w:i/>
          <w:iCs/>
        </w:rPr>
        <w:t xml:space="preserve">Appendix 6 </w:t>
      </w:r>
      <w:r w:rsidR="00B85905">
        <w:rPr>
          <w:i/>
          <w:iCs/>
        </w:rPr>
        <w:t xml:space="preserve">- </w:t>
      </w:r>
      <w:r w:rsidRPr="00D2120F">
        <w:rPr>
          <w:i/>
          <w:iCs/>
        </w:rPr>
        <w:t>Prudence, Non-disclosure and Conflict of Interest</w:t>
      </w:r>
    </w:p>
    <w:p w14:paraId="1DA8C212" w14:textId="77777777" w:rsidR="00435B9D" w:rsidRDefault="006E0E2A" w:rsidP="00435B9D">
      <w:r>
        <w:t xml:space="preserve">The </w:t>
      </w:r>
      <w:r w:rsidR="00542EC3">
        <w:t xml:space="preserve">tenderer </w:t>
      </w:r>
      <w:r>
        <w:t>shall</w:t>
      </w:r>
      <w:r w:rsidR="00542EC3">
        <w:t xml:space="preserve"> in the tender</w:t>
      </w:r>
      <w:r>
        <w:t xml:space="preserve">, </w:t>
      </w:r>
      <w:r w:rsidRPr="001B3525">
        <w:t xml:space="preserve">in </w:t>
      </w:r>
      <w:r w:rsidR="00FB4A32" w:rsidRPr="001B3525">
        <w:rPr>
          <w:i/>
          <w:iCs/>
        </w:rPr>
        <w:t xml:space="preserve">Appendix </w:t>
      </w:r>
      <w:r w:rsidR="001B3525" w:rsidRPr="001B3525">
        <w:rPr>
          <w:i/>
          <w:iCs/>
        </w:rPr>
        <w:t>7</w:t>
      </w:r>
      <w:r w:rsidR="00FB4A32" w:rsidRPr="001B3525">
        <w:rPr>
          <w:i/>
          <w:iCs/>
        </w:rPr>
        <w:t xml:space="preserve"> </w:t>
      </w:r>
      <w:r w:rsidR="001B3525" w:rsidRPr="001B3525">
        <w:rPr>
          <w:i/>
          <w:iCs/>
        </w:rPr>
        <w:t>–</w:t>
      </w:r>
      <w:r w:rsidR="00FB4A32" w:rsidRPr="001B3525">
        <w:rPr>
          <w:i/>
          <w:iCs/>
        </w:rPr>
        <w:t xml:space="preserve"> </w:t>
      </w:r>
      <w:r w:rsidR="001B3525" w:rsidRPr="001B3525">
        <w:rPr>
          <w:i/>
          <w:iCs/>
        </w:rPr>
        <w:t>Self-declaration regarding compliance with ethical guidelines and Sanction Laws</w:t>
      </w:r>
      <w:r>
        <w:t xml:space="preserve">, confirm that it accepts and complies with the ethical guidelines in </w:t>
      </w:r>
      <w:r w:rsidR="003907D9" w:rsidRPr="00D2120F">
        <w:rPr>
          <w:i/>
          <w:iCs/>
        </w:rPr>
        <w:t xml:space="preserve">Appendix 4 </w:t>
      </w:r>
      <w:r w:rsidR="00B85905">
        <w:rPr>
          <w:i/>
          <w:iCs/>
        </w:rPr>
        <w:t xml:space="preserve">- </w:t>
      </w:r>
      <w:r w:rsidR="003907D9" w:rsidRPr="00D2120F">
        <w:rPr>
          <w:i/>
          <w:iCs/>
        </w:rPr>
        <w:t>Ethical guidelines for contact with business and industry in the defence sector</w:t>
      </w:r>
      <w:r w:rsidR="003907D9">
        <w:rPr>
          <w:i/>
          <w:iCs/>
        </w:rPr>
        <w:t xml:space="preserve">, </w:t>
      </w:r>
      <w:r w:rsidRPr="00D2120F">
        <w:rPr>
          <w:i/>
          <w:iCs/>
        </w:rPr>
        <w:t xml:space="preserve">Appendix 5 </w:t>
      </w:r>
      <w:r w:rsidR="00B85905">
        <w:rPr>
          <w:i/>
          <w:iCs/>
        </w:rPr>
        <w:t xml:space="preserve">- </w:t>
      </w:r>
      <w:r w:rsidRPr="00D2120F">
        <w:rPr>
          <w:i/>
          <w:iCs/>
        </w:rPr>
        <w:t>Ethical statement for suppliers to the Royal Norwegian Ministry of Defence with underlying agencies</w:t>
      </w:r>
      <w:r>
        <w:t xml:space="preserve"> and </w:t>
      </w:r>
      <w:r w:rsidRPr="00DA1E8D">
        <w:rPr>
          <w:i/>
          <w:iCs/>
        </w:rPr>
        <w:t xml:space="preserve">Appendix 6 </w:t>
      </w:r>
      <w:r w:rsidR="00B85905">
        <w:rPr>
          <w:i/>
          <w:iCs/>
        </w:rPr>
        <w:t xml:space="preserve">- </w:t>
      </w:r>
      <w:r w:rsidRPr="00DA1E8D">
        <w:rPr>
          <w:i/>
          <w:iCs/>
        </w:rPr>
        <w:t>Prudence, Non-disclosure and Conflict of Interest</w:t>
      </w:r>
      <w:r>
        <w:t>.</w:t>
      </w:r>
    </w:p>
    <w:p w14:paraId="6E29EA0D" w14:textId="77777777" w:rsidR="00B85905" w:rsidRDefault="006E0E2A" w:rsidP="00435B9D">
      <w:r>
        <w:t xml:space="preserve">Should the </w:t>
      </w:r>
      <w:r w:rsidR="00542EC3">
        <w:t xml:space="preserve">tenderer </w:t>
      </w:r>
      <w:r>
        <w:t xml:space="preserve">be in one of the situations referred to in Appendix 5, section 3, this shall be clearly stated in the ESPD, cf. section 4.2. </w:t>
      </w:r>
    </w:p>
    <w:p w14:paraId="5904F9CB" w14:textId="77777777" w:rsidR="00B85905" w:rsidRDefault="006E0E2A" w:rsidP="00B85905">
      <w:pPr>
        <w:pStyle w:val="Overskrift2"/>
        <w:ind w:left="578" w:hanging="578"/>
      </w:pPr>
      <w:bookmarkStart w:id="73" w:name="_Toc114520905"/>
      <w:bookmarkStart w:id="74" w:name="_Toc119587201"/>
      <w:bookmarkStart w:id="75" w:name="_Toc228799114"/>
      <w:r>
        <w:t>Compliance with Sanction Laws</w:t>
      </w:r>
      <w:bookmarkEnd w:id="75"/>
    </w:p>
    <w:p w14:paraId="2EEFD15D" w14:textId="77777777" w:rsidR="00B85905" w:rsidRDefault="006E0E2A" w:rsidP="00B85905">
      <w:r>
        <w:t xml:space="preserve">Pursuant to the </w:t>
      </w:r>
      <w:bookmarkStart w:id="76" w:name="_Hlk118914563"/>
      <w:r w:rsidRPr="00E46CDA">
        <w:t>Regulations of</w:t>
      </w:r>
      <w:r>
        <w:t xml:space="preserve"> 15 </w:t>
      </w:r>
      <w:r w:rsidRPr="00C26500">
        <w:rPr>
          <w:lang w:val="en-US"/>
        </w:rPr>
        <w:t>August</w:t>
      </w:r>
      <w:r>
        <w:rPr>
          <w:lang w:val="en-US"/>
        </w:rPr>
        <w:t xml:space="preserve"> 2014 No. 107 on </w:t>
      </w:r>
      <w:r w:rsidRPr="002870C5">
        <w:rPr>
          <w:lang w:val="en-US"/>
        </w:rPr>
        <w:t>restrictive measures regarding actions that undermine or threaten the territorial integrity, sovereignty, independence and stability of Ukraine</w:t>
      </w:r>
      <w:r>
        <w:rPr>
          <w:lang w:val="en-US"/>
        </w:rPr>
        <w:t xml:space="preserve"> (the Ukraine Sanctions Regulations) </w:t>
      </w:r>
      <w:r>
        <w:t>section 8n</w:t>
      </w:r>
      <w:bookmarkEnd w:id="76"/>
      <w:r>
        <w:t>, it is prohibited</w:t>
      </w:r>
      <w:r w:rsidR="007B64F3">
        <w:t xml:space="preserve">, </w:t>
      </w:r>
      <w:r w:rsidR="007B64F3" w:rsidRPr="00994052">
        <w:t>with certain exceptions,</w:t>
      </w:r>
      <w:r>
        <w:t xml:space="preserve"> to award public contracts covered by FOA part III to:</w:t>
      </w:r>
    </w:p>
    <w:p w14:paraId="413FB6D9" w14:textId="77777777" w:rsidR="00B85905" w:rsidRDefault="006E0E2A" w:rsidP="00B85905">
      <w:pPr>
        <w:pStyle w:val="Listeavsnitt"/>
        <w:numPr>
          <w:ilvl w:val="0"/>
          <w:numId w:val="20"/>
        </w:numPr>
        <w:tabs>
          <w:tab w:val="left" w:pos="1417"/>
        </w:tabs>
        <w:spacing w:before="120" w:line="264" w:lineRule="auto"/>
        <w:contextualSpacing w:val="0"/>
        <w:rPr>
          <w:lang w:val="en-US"/>
        </w:rPr>
      </w:pPr>
      <w:bookmarkStart w:id="77" w:name="_Hlk118896505"/>
      <w:bookmarkStart w:id="78" w:name="_Hlk118913159"/>
      <w:r>
        <w:rPr>
          <w:lang w:val="en-US"/>
        </w:rPr>
        <w:t xml:space="preserve">a </w:t>
      </w:r>
      <w:r w:rsidRPr="002A5C78">
        <w:rPr>
          <w:lang w:val="en-US"/>
        </w:rPr>
        <w:t xml:space="preserve">Russian </w:t>
      </w:r>
      <w:r>
        <w:rPr>
          <w:lang w:val="en-US"/>
        </w:rPr>
        <w:t>national</w:t>
      </w:r>
      <w:r w:rsidRPr="002A5C78">
        <w:rPr>
          <w:lang w:val="en-US"/>
        </w:rPr>
        <w:t xml:space="preserve">, </w:t>
      </w:r>
      <w:r>
        <w:rPr>
          <w:lang w:val="en-US"/>
        </w:rPr>
        <w:t xml:space="preserve">or a </w:t>
      </w:r>
      <w:r w:rsidRPr="002A5C78">
        <w:rPr>
          <w:lang w:val="en-US"/>
        </w:rPr>
        <w:t>natural person</w:t>
      </w:r>
      <w:r>
        <w:rPr>
          <w:lang w:val="en-US"/>
        </w:rPr>
        <w:t xml:space="preserve"> or legal person, entity or body established in </w:t>
      </w:r>
      <w:proofErr w:type="gramStart"/>
      <w:r w:rsidRPr="002A5C78">
        <w:rPr>
          <w:lang w:val="en-US"/>
        </w:rPr>
        <w:t>Russia</w:t>
      </w:r>
      <w:r>
        <w:rPr>
          <w:lang w:val="en-US"/>
        </w:rPr>
        <w:t>;</w:t>
      </w:r>
      <w:proofErr w:type="gramEnd"/>
    </w:p>
    <w:p w14:paraId="44568969" w14:textId="77777777" w:rsidR="00B85905" w:rsidRDefault="006E0E2A" w:rsidP="00B85905">
      <w:pPr>
        <w:pStyle w:val="Listeavsnitt"/>
        <w:numPr>
          <w:ilvl w:val="0"/>
          <w:numId w:val="20"/>
        </w:numPr>
        <w:tabs>
          <w:tab w:val="left" w:pos="1417"/>
        </w:tabs>
        <w:spacing w:before="120" w:line="264" w:lineRule="auto"/>
        <w:contextualSpacing w:val="0"/>
        <w:rPr>
          <w:lang w:val="en-US"/>
        </w:rPr>
      </w:pPr>
      <w:r>
        <w:rPr>
          <w:lang w:val="en-US"/>
        </w:rPr>
        <w:t xml:space="preserve">a </w:t>
      </w:r>
      <w:r w:rsidRPr="002A5C78">
        <w:rPr>
          <w:lang w:val="en-US"/>
        </w:rPr>
        <w:t>legal person,</w:t>
      </w:r>
      <w:r>
        <w:rPr>
          <w:lang w:val="en-US"/>
        </w:rPr>
        <w:t xml:space="preserve"> entity or body whose proprietary rights are directly </w:t>
      </w:r>
      <w:r w:rsidRPr="002A5C78">
        <w:rPr>
          <w:lang w:val="en-US"/>
        </w:rPr>
        <w:t>or indirectly</w:t>
      </w:r>
      <w:r>
        <w:rPr>
          <w:lang w:val="en-US"/>
        </w:rPr>
        <w:t xml:space="preserve"> owned </w:t>
      </w:r>
      <w:proofErr w:type="gramStart"/>
      <w:r>
        <w:rPr>
          <w:lang w:val="en-US"/>
        </w:rPr>
        <w:t>for</w:t>
      </w:r>
      <w:proofErr w:type="gramEnd"/>
      <w:r>
        <w:rPr>
          <w:lang w:val="en-US"/>
        </w:rPr>
        <w:t xml:space="preserve"> </w:t>
      </w:r>
      <w:r w:rsidRPr="002A5C78">
        <w:rPr>
          <w:lang w:val="en-US"/>
        </w:rPr>
        <w:t xml:space="preserve">more than 50% </w:t>
      </w:r>
      <w:r>
        <w:rPr>
          <w:lang w:val="en-US"/>
        </w:rPr>
        <w:t xml:space="preserve">by </w:t>
      </w:r>
      <w:r w:rsidRPr="002A5C78">
        <w:rPr>
          <w:lang w:val="en-US"/>
        </w:rPr>
        <w:t>natural or legal persons</w:t>
      </w:r>
      <w:r>
        <w:rPr>
          <w:lang w:val="en-US"/>
        </w:rPr>
        <w:t>, entities or bodies referred to in point a above; or</w:t>
      </w:r>
    </w:p>
    <w:p w14:paraId="46E24E2C" w14:textId="77777777" w:rsidR="00B85905" w:rsidRPr="006D7E48" w:rsidRDefault="006E0E2A" w:rsidP="00B85905">
      <w:pPr>
        <w:pStyle w:val="Listeavsnitt"/>
        <w:numPr>
          <w:ilvl w:val="0"/>
          <w:numId w:val="20"/>
        </w:numPr>
        <w:spacing w:line="269" w:lineRule="auto"/>
      </w:pPr>
      <w:r>
        <w:t xml:space="preserve">a natural or legal </w:t>
      </w:r>
      <w:r w:rsidRPr="002A5C78">
        <w:t>person</w:t>
      </w:r>
      <w:r>
        <w:t>, entity or body acting on</w:t>
      </w:r>
      <w:r w:rsidRPr="002A5C78">
        <w:t xml:space="preserve"> behalf of or </w:t>
      </w:r>
      <w:r>
        <w:t xml:space="preserve">at the direction of a </w:t>
      </w:r>
      <w:r w:rsidRPr="002A5C78">
        <w:rPr>
          <w:lang w:val="en-US"/>
        </w:rPr>
        <w:t>natural or legal person</w:t>
      </w:r>
      <w:r>
        <w:rPr>
          <w:lang w:val="en-US"/>
        </w:rPr>
        <w:t>, entity or body referred to in point a or b above,</w:t>
      </w:r>
    </w:p>
    <w:p w14:paraId="72DDBD55" w14:textId="77777777" w:rsidR="007B64F3" w:rsidRPr="007B64F3" w:rsidRDefault="006E0E2A" w:rsidP="007B64F3">
      <w:bookmarkStart w:id="79" w:name="_Hlk118914767"/>
      <w:r>
        <w:t>including</w:t>
      </w:r>
      <w:r w:rsidRPr="007B64F3">
        <w:t>, where they account for more than 10 % of the contract value, subcontractors, suppliers or entities whose capacities are being relied on within the meaning of FOA.</w:t>
      </w:r>
      <w:bookmarkEnd w:id="77"/>
      <w:bookmarkEnd w:id="79"/>
    </w:p>
    <w:p w14:paraId="3FB54D6E" w14:textId="77777777" w:rsidR="00B85905" w:rsidRDefault="006E0E2A" w:rsidP="007B64F3">
      <w:r>
        <w:t>Pursuant to the Ukraine Sanctions Regulations</w:t>
      </w:r>
      <w:r w:rsidRPr="001E0331">
        <w:t xml:space="preserve">, </w:t>
      </w:r>
      <w:r>
        <w:t>such tenderers will be rejected from this procurement procedure.</w:t>
      </w:r>
    </w:p>
    <w:p w14:paraId="29685000" w14:textId="77777777" w:rsidR="00B85905" w:rsidRPr="001E0331" w:rsidRDefault="006E0E2A" w:rsidP="00B85905">
      <w:r w:rsidRPr="00994052">
        <w:t>Furthermore,</w:t>
      </w:r>
      <w:r w:rsidR="007B64F3" w:rsidRPr="00994052">
        <w:t xml:space="preserve"> the</w:t>
      </w:r>
      <w:r w:rsidRPr="00994052">
        <w:t xml:space="preserve"> contracting</w:t>
      </w:r>
      <w:r w:rsidRPr="001E0331">
        <w:t xml:space="preserve"> </w:t>
      </w:r>
      <w:r>
        <w:t>a</w:t>
      </w:r>
      <w:r w:rsidRPr="001E0331">
        <w:t>uthority expects that</w:t>
      </w:r>
      <w:r>
        <w:t xml:space="preserve"> the</w:t>
      </w:r>
      <w:r w:rsidRPr="001E0331">
        <w:t xml:space="preserve"> </w:t>
      </w:r>
      <w:r>
        <w:t xml:space="preserve">tenderer is </w:t>
      </w:r>
      <w:r w:rsidRPr="001E0331">
        <w:t xml:space="preserve">not in violation of any </w:t>
      </w:r>
      <w:r>
        <w:t xml:space="preserve">other </w:t>
      </w:r>
      <w:r w:rsidRPr="001E0331">
        <w:t xml:space="preserve">Sanction Laws, and that neither the </w:t>
      </w:r>
      <w:r>
        <w:t>tenderer</w:t>
      </w:r>
      <w:r w:rsidRPr="001E0331">
        <w:t xml:space="preserve"> nor any of its directors or leading employees engaged or to be engaged, </w:t>
      </w:r>
      <w:r>
        <w:t>are</w:t>
      </w:r>
      <w:r w:rsidRPr="001E0331">
        <w:t xml:space="preserve">: </w:t>
      </w:r>
    </w:p>
    <w:p w14:paraId="21D1DE14" w14:textId="77777777" w:rsidR="00B85905" w:rsidRPr="00286545" w:rsidRDefault="006E0E2A" w:rsidP="00B85905">
      <w:pPr>
        <w:pStyle w:val="Listeavsnitt"/>
        <w:numPr>
          <w:ilvl w:val="0"/>
          <w:numId w:val="19"/>
        </w:numPr>
        <w:spacing w:line="269" w:lineRule="auto"/>
        <w:ind w:left="1134" w:hanging="567"/>
      </w:pPr>
      <w:r w:rsidRPr="00286545">
        <w:t>listed on any list of entities, persons or bodies subject to sanctions under any Sanction Laws; </w:t>
      </w:r>
      <w:r>
        <w:t>nor</w:t>
      </w:r>
    </w:p>
    <w:p w14:paraId="0B416316" w14:textId="77777777" w:rsidR="00B85905" w:rsidRDefault="006E0E2A" w:rsidP="00B85905">
      <w:pPr>
        <w:pStyle w:val="Listeavsnitt"/>
        <w:numPr>
          <w:ilvl w:val="0"/>
          <w:numId w:val="19"/>
        </w:numPr>
        <w:spacing w:line="269" w:lineRule="auto"/>
        <w:ind w:left="1134" w:hanging="567"/>
      </w:pPr>
      <w:r w:rsidRPr="00286545">
        <w:t>owned, controlled by, or act on behalf of any person, body or entity listed on any list of entities, persons and bodies subject to sanctions under any Sanction Laws</w:t>
      </w:r>
      <w:r>
        <w:t>.</w:t>
      </w:r>
      <w:r w:rsidRPr="00286545">
        <w:t> </w:t>
      </w:r>
    </w:p>
    <w:bookmarkEnd w:id="78"/>
    <w:p w14:paraId="6682F0D9" w14:textId="77777777" w:rsidR="00B85905" w:rsidRDefault="006E0E2A" w:rsidP="00B85905">
      <w:r>
        <w:t xml:space="preserve">Sanction Laws </w:t>
      </w:r>
      <w:r w:rsidRPr="002870C5">
        <w:t>means</w:t>
      </w:r>
      <w:r>
        <w:t xml:space="preserve"> </w:t>
      </w:r>
      <w:r w:rsidRPr="002870C5">
        <w:t>any law, resolutions</w:t>
      </w:r>
      <w:r>
        <w:t xml:space="preserve"> </w:t>
      </w:r>
      <w:r w:rsidRPr="002870C5">
        <w:t>and/or regulations, trade embargoes, restrictive measures and/or decisions implemented, adopted, imposed and/or enforced by any competent authority, including, but not limited to, the Norwegian state, the United Nations, the European Union and the United States of America</w:t>
      </w:r>
      <w:r>
        <w:t xml:space="preserve"> </w:t>
      </w:r>
      <w:r w:rsidRPr="002870C5">
        <w:t>directed at prohibiting or restricting dealings with certain countries, territories, governments or specifically designated persons or entities.</w:t>
      </w:r>
    </w:p>
    <w:p w14:paraId="485E94F7" w14:textId="77777777" w:rsidR="00B85905" w:rsidRDefault="006E0E2A" w:rsidP="00B85905">
      <w:r>
        <w:lastRenderedPageBreak/>
        <w:t xml:space="preserve">The contracting authority </w:t>
      </w:r>
      <w:r w:rsidRPr="001E0331">
        <w:t xml:space="preserve">will consider, at its own discretion, rejecting </w:t>
      </w:r>
      <w:r>
        <w:t>a tenderer</w:t>
      </w:r>
      <w:r w:rsidRPr="001E0331">
        <w:t xml:space="preserve"> if</w:t>
      </w:r>
      <w:r>
        <w:t xml:space="preserve"> the tenderer</w:t>
      </w:r>
      <w:r w:rsidRPr="001E0331">
        <w:t xml:space="preserve"> is in </w:t>
      </w:r>
      <w:r>
        <w:t>violation of the above</w:t>
      </w:r>
      <w:r w:rsidRPr="001E0331">
        <w:t>, cf. F</w:t>
      </w:r>
      <w:r>
        <w:t xml:space="preserve">OA </w:t>
      </w:r>
      <w:r w:rsidRPr="001E0331">
        <w:t>section 2</w:t>
      </w:r>
      <w:r>
        <w:t>4</w:t>
      </w:r>
      <w:r w:rsidRPr="001E0331">
        <w:t xml:space="preserve">-2 (3) letter </w:t>
      </w:r>
      <w:proofErr w:type="spellStart"/>
      <w:r w:rsidRPr="001E0331">
        <w:t>i</w:t>
      </w:r>
      <w:proofErr w:type="spellEnd"/>
      <w:r w:rsidRPr="001E0331">
        <w:t>.</w:t>
      </w:r>
    </w:p>
    <w:p w14:paraId="6F85A34A" w14:textId="2728A224" w:rsidR="00B85905" w:rsidRDefault="006E0E2A" w:rsidP="00B85905">
      <w:r>
        <w:t>The tenderer shall in the tender</w:t>
      </w:r>
      <w:r w:rsidRPr="00395D0B">
        <w:t xml:space="preserve">, in </w:t>
      </w:r>
      <w:r w:rsidRPr="007B64F3">
        <w:rPr>
          <w:i/>
          <w:iCs/>
        </w:rPr>
        <w:t>Appendix 7 – Self-declaration regarding compliance with ethical guidelines and Sanction Laws</w:t>
      </w:r>
      <w:r>
        <w:t xml:space="preserve">, </w:t>
      </w:r>
      <w:r w:rsidRPr="00286545">
        <w:t>confirm that it is not</w:t>
      </w:r>
      <w:r>
        <w:t xml:space="preserve"> in a situation as referred to in section 8n of the Ukraine Sanctions Regulations and that it is otherwise not</w:t>
      </w:r>
      <w:r w:rsidRPr="00286545">
        <w:t xml:space="preserve"> in </w:t>
      </w:r>
      <w:r>
        <w:t>violation of the above</w:t>
      </w:r>
      <w:r w:rsidRPr="00286545">
        <w:t>.</w:t>
      </w:r>
      <w:r>
        <w:t xml:space="preserve"> If the tenderer </w:t>
      </w:r>
      <w:r w:rsidRPr="00286545">
        <w:t xml:space="preserve">is </w:t>
      </w:r>
      <w:r>
        <w:t>in violation of the above</w:t>
      </w:r>
      <w:r w:rsidRPr="00286545">
        <w:t xml:space="preserve">, the </w:t>
      </w:r>
      <w:r>
        <w:t>tenderer</w:t>
      </w:r>
      <w:r w:rsidRPr="00286545">
        <w:t xml:space="preserve"> shall describe </w:t>
      </w:r>
      <w:r>
        <w:t>the violation</w:t>
      </w:r>
      <w:r w:rsidRPr="00286545">
        <w:t xml:space="preserve"> as well as give an account of appropriate self-cleaning measures that have been or will be implemented in accordance with </w:t>
      </w:r>
      <w:r w:rsidR="008A56B1">
        <w:t>Annex L Section 6.3.</w:t>
      </w:r>
    </w:p>
    <w:p w14:paraId="74D64CBC" w14:textId="18B5DF05" w:rsidR="00B85905" w:rsidRDefault="006E0E2A" w:rsidP="00B85905">
      <w:r>
        <w:t xml:space="preserve">The supplier shall </w:t>
      </w:r>
      <w:r w:rsidRPr="001E0331">
        <w:t xml:space="preserve">warrant and represent the same in the </w:t>
      </w:r>
      <w:r>
        <w:t>c</w:t>
      </w:r>
      <w:r w:rsidRPr="001E0331">
        <w:t>ontract</w:t>
      </w:r>
      <w:r>
        <w:t xml:space="preserve">, cf. </w:t>
      </w:r>
      <w:r w:rsidR="008A56B1">
        <w:t>Annex L Section 6.3.</w:t>
      </w:r>
    </w:p>
    <w:p w14:paraId="5C4AB611" w14:textId="77777777" w:rsidR="00B85905" w:rsidRPr="00FC2104" w:rsidRDefault="006E0E2A" w:rsidP="00B85905">
      <w:r w:rsidRPr="00FC2104">
        <w:t>If</w:t>
      </w:r>
      <w:r>
        <w:t xml:space="preserve"> the tenderer</w:t>
      </w:r>
      <w:r w:rsidRPr="00FC2104">
        <w:t xml:space="preserve"> is a group of economic operators (e.g., a Joint Venture), the required information shall be provided for each individual group member.</w:t>
      </w:r>
    </w:p>
    <w:p w14:paraId="226B9825" w14:textId="77777777" w:rsidR="00F4625A" w:rsidRDefault="006E0E2A" w:rsidP="00F4625A">
      <w:pPr>
        <w:pStyle w:val="Overskrift1"/>
      </w:pPr>
      <w:bookmarkStart w:id="80" w:name="_Toc228799115"/>
      <w:bookmarkEnd w:id="73"/>
      <w:r>
        <w:t>Qualification of Tenderers</w:t>
      </w:r>
      <w:bookmarkEnd w:id="74"/>
      <w:bookmarkEnd w:id="80"/>
    </w:p>
    <w:p w14:paraId="14B87E1D" w14:textId="77777777" w:rsidR="00435B9D" w:rsidRDefault="006E0E2A" w:rsidP="00A73880">
      <w:pPr>
        <w:pStyle w:val="Overskrift2"/>
        <w:jc w:val="both"/>
      </w:pPr>
      <w:bookmarkStart w:id="81" w:name="_Toc114520895"/>
      <w:bookmarkStart w:id="82" w:name="_Toc228799116"/>
      <w:r>
        <w:t xml:space="preserve">About Qualification </w:t>
      </w:r>
      <w:r w:rsidR="006B598F">
        <w:t>R</w:t>
      </w:r>
      <w:r>
        <w:t>equirements</w:t>
      </w:r>
      <w:bookmarkEnd w:id="81"/>
      <w:bookmarkEnd w:id="82"/>
      <w:r>
        <w:t xml:space="preserve"> </w:t>
      </w:r>
    </w:p>
    <w:p w14:paraId="04CADAA2" w14:textId="77777777" w:rsidR="00435B9D" w:rsidRDefault="006E0E2A" w:rsidP="00435B9D">
      <w:r>
        <w:t xml:space="preserve">The qualification requirements are the minimum requirements relating to the </w:t>
      </w:r>
      <w:r w:rsidR="00542EC3">
        <w:t>tenderer</w:t>
      </w:r>
      <w:r w:rsidR="00DB5714">
        <w:t>s</w:t>
      </w:r>
      <w:r>
        <w:t xml:space="preserve">’ ability to perform the </w:t>
      </w:r>
      <w:r w:rsidRPr="006B598F">
        <w:t>contract</w:t>
      </w:r>
      <w:r>
        <w:t xml:space="preserve">. The purpose of the qualification requirements is to ensure that </w:t>
      </w:r>
      <w:r w:rsidR="00542EC3">
        <w:t>tenderer</w:t>
      </w:r>
      <w:r>
        <w:t xml:space="preserve">s have the necessary </w:t>
      </w:r>
      <w:r w:rsidRPr="00994052">
        <w:t xml:space="preserve">organisation, </w:t>
      </w:r>
      <w:bookmarkStart w:id="83" w:name="_Hlk122430650"/>
      <w:r w:rsidR="007B64F3" w:rsidRPr="00994052">
        <w:t xml:space="preserve">economic and </w:t>
      </w:r>
      <w:bookmarkEnd w:id="83"/>
      <w:r w:rsidRPr="00994052">
        <w:t>financial standing and technical and professional abilities.</w:t>
      </w:r>
      <w:r>
        <w:t xml:space="preserve"> </w:t>
      </w:r>
    </w:p>
    <w:p w14:paraId="75321FE3" w14:textId="77777777" w:rsidR="00435B9D" w:rsidRDefault="006E0E2A" w:rsidP="00435B9D">
      <w:r>
        <w:t xml:space="preserve">The contracting authority will make its assessment of </w:t>
      </w:r>
      <w:r w:rsidR="00DB5714">
        <w:t xml:space="preserve">tenderers' </w:t>
      </w:r>
      <w:r>
        <w:t xml:space="preserve">suitability based on the information provided by </w:t>
      </w:r>
      <w:r w:rsidR="00542EC3">
        <w:t xml:space="preserve">tenderer </w:t>
      </w:r>
      <w:r>
        <w:t xml:space="preserve">in their </w:t>
      </w:r>
      <w:r w:rsidR="00DB5714">
        <w:t>tender</w:t>
      </w:r>
      <w:r>
        <w:t>.</w:t>
      </w:r>
      <w:r w:rsidRPr="000B040A">
        <w:t xml:space="preserve"> </w:t>
      </w:r>
      <w:r w:rsidR="00542EC3" w:rsidRPr="000B0E11">
        <w:t>Tenderer</w:t>
      </w:r>
      <w:r w:rsidR="007B64F3" w:rsidRPr="000B0E11">
        <w:t>s</w:t>
      </w:r>
      <w:r w:rsidR="00542EC3">
        <w:t xml:space="preserve"> </w:t>
      </w:r>
      <w:r>
        <w:t xml:space="preserve">are responsible for ensuring that all requested documentation is submitted and that all questions and requirements are answered.  The contracting authority may, but is not under an obligation to, invite </w:t>
      </w:r>
      <w:r w:rsidR="00DB5714">
        <w:t xml:space="preserve">tenderers </w:t>
      </w:r>
      <w:r>
        <w:t>to</w:t>
      </w:r>
      <w:r w:rsidR="006B598F">
        <w:t xml:space="preserve"> submit, supplement, clarify or complete the relevant information or documentation</w:t>
      </w:r>
      <w:r>
        <w:t xml:space="preserve"> in accordance with FOA section </w:t>
      </w:r>
      <w:r w:rsidR="00C6444D">
        <w:t>23-5</w:t>
      </w:r>
      <w:r>
        <w:t xml:space="preserve">. </w:t>
      </w:r>
    </w:p>
    <w:p w14:paraId="4654A406" w14:textId="77777777" w:rsidR="00435B9D" w:rsidRDefault="006E0E2A" w:rsidP="00435B9D">
      <w:r>
        <w:t>Tenderer</w:t>
      </w:r>
      <w:r w:rsidR="00C02A4F">
        <w:t xml:space="preserve">s who do not comply with all qualification requirements will be rejected. </w:t>
      </w:r>
    </w:p>
    <w:p w14:paraId="38254C4D" w14:textId="77777777" w:rsidR="00064AD5" w:rsidRPr="00FB19BD" w:rsidRDefault="006E0E2A" w:rsidP="00047621">
      <w:pPr>
        <w:pStyle w:val="Overskrift2"/>
      </w:pPr>
      <w:bookmarkStart w:id="84" w:name="_Toc16776474"/>
      <w:bookmarkStart w:id="85" w:name="_Toc89680063"/>
      <w:bookmarkStart w:id="86" w:name="_Ref531163699"/>
      <w:bookmarkStart w:id="87" w:name="_Toc114520896"/>
      <w:bookmarkStart w:id="88" w:name="_Ref99534688"/>
      <w:bookmarkStart w:id="89" w:name="_Toc228799117"/>
      <w:r w:rsidRPr="00FB19BD">
        <w:t>European Single Procurement Document (ESPD)</w:t>
      </w:r>
      <w:bookmarkEnd w:id="84"/>
      <w:bookmarkEnd w:id="85"/>
      <w:bookmarkEnd w:id="89"/>
      <w:r w:rsidRPr="00FB19BD">
        <w:t xml:space="preserve"> </w:t>
      </w:r>
      <w:bookmarkEnd w:id="86"/>
    </w:p>
    <w:p w14:paraId="00DF7E46" w14:textId="77777777" w:rsidR="00FB19BD" w:rsidRDefault="006E0E2A" w:rsidP="00FB19BD">
      <w:r>
        <w:t xml:space="preserve">The </w:t>
      </w:r>
      <w:r w:rsidR="00DB5714">
        <w:t>tenderer</w:t>
      </w:r>
      <w:r>
        <w:t xml:space="preserve"> shall, in addition to the requested documentation specified in the tables in section 4.</w:t>
      </w:r>
      <w:r w:rsidR="009C1854">
        <w:t>4</w:t>
      </w:r>
      <w:r>
        <w:t>, submit the European Single Procurement Document (ESPD), declaring the fulfilment of qualification requirements</w:t>
      </w:r>
      <w:r w:rsidR="00F44B76" w:rsidRPr="007F3690">
        <w:t>,</w:t>
      </w:r>
      <w:r>
        <w:t xml:space="preserve"> and that there are no grounds for exclusion.  </w:t>
      </w:r>
    </w:p>
    <w:p w14:paraId="18FBFCD4" w14:textId="77777777" w:rsidR="00614D98" w:rsidRDefault="006E0E2A" w:rsidP="00FB19BD">
      <w:r w:rsidRPr="00B47B41">
        <w:t xml:space="preserve">In this competition, the </w:t>
      </w:r>
      <w:r w:rsidR="00DB5714" w:rsidRPr="00B47B41">
        <w:t>tenderer</w:t>
      </w:r>
      <w:r w:rsidRPr="00B47B41">
        <w:t xml:space="preserve"> can give a global indication </w:t>
      </w:r>
      <w:r w:rsidR="00EB2E39" w:rsidRPr="00B47B41">
        <w:t>for</w:t>
      </w:r>
      <w:r w:rsidRPr="00B47B41">
        <w:t xml:space="preserve"> the fulfilment of all qualification requirements stated in the Tender Specifications. This is done in Part IV, Section α of the ESPD.</w:t>
      </w:r>
    </w:p>
    <w:p w14:paraId="161F09BE" w14:textId="77777777" w:rsidR="00FB19BD" w:rsidRDefault="006E0E2A" w:rsidP="00FB19BD">
      <w:r>
        <w:t>The grounds for exclusion in FOA go beyond those in the EU Public Procurement Directive (2014/24/EU) and the ESPD-standard form. Consequently, it is specified that all grounds for exclusion in FOA section 24-2, including the purely national grounds for exclusion, apply in this procedure, cf. ESPD Part III (Exclusion grounds), Section D (Purely national exclusion grounds).</w:t>
      </w:r>
    </w:p>
    <w:p w14:paraId="3FC569E5" w14:textId="77777777" w:rsidR="00FB19BD" w:rsidRDefault="006E0E2A" w:rsidP="00FB19BD">
      <w:r>
        <w:t>The following grounds for exclusion in FOA section 24-2 are purely national grounds for exclusion:</w:t>
      </w:r>
    </w:p>
    <w:p w14:paraId="137C4A4D" w14:textId="77777777" w:rsidR="00FB19BD" w:rsidRDefault="006E0E2A" w:rsidP="00047621">
      <w:pPr>
        <w:pStyle w:val="Listeavsnitt"/>
        <w:numPr>
          <w:ilvl w:val="0"/>
          <w:numId w:val="17"/>
        </w:numPr>
      </w:pPr>
      <w:r>
        <w:t xml:space="preserve">Section 24-2 (2): This provision establishes that contracting authority shall exclude a supplier if it has become aware that the supplier has been found guilty of or been served and accepted a penalty notice for the stated criminal offences. The requirement obliging contracting authority to exclude suppliers who have been </w:t>
      </w:r>
      <w:r>
        <w:lastRenderedPageBreak/>
        <w:t>served and accepted a penalty notice for the stated criminal offences is a Norwegian requirement.</w:t>
      </w:r>
    </w:p>
    <w:p w14:paraId="223B2E83" w14:textId="77777777" w:rsidR="00FB19BD" w:rsidRDefault="006E0E2A" w:rsidP="00FB19BD">
      <w:pPr>
        <w:pStyle w:val="Listeavsnitt"/>
        <w:numPr>
          <w:ilvl w:val="0"/>
          <w:numId w:val="17"/>
        </w:numPr>
      </w:pPr>
      <w:r>
        <w:t>Section 24-2 (3) letter i: The grounds for exclusion in the ESPD only apply to serious defects in professional conduct, while the Norwegian grounds for exclusion include other serious defects that could cast doubt on the supplier’s professional integrity.</w:t>
      </w:r>
    </w:p>
    <w:p w14:paraId="53741674" w14:textId="77777777" w:rsidR="00435B9D" w:rsidRDefault="006E0E2A" w:rsidP="00047621">
      <w:pPr>
        <w:pStyle w:val="Overskrift2"/>
      </w:pPr>
      <w:bookmarkStart w:id="90" w:name="_Toc114520897"/>
      <w:bookmarkStart w:id="91" w:name="_Toc228799118"/>
      <w:bookmarkEnd w:id="87"/>
      <w:r>
        <w:t>Reliance on the Capacities of Other Entities</w:t>
      </w:r>
      <w:bookmarkEnd w:id="88"/>
      <w:bookmarkEnd w:id="90"/>
      <w:bookmarkEnd w:id="91"/>
    </w:p>
    <w:p w14:paraId="64A50EAA" w14:textId="77777777" w:rsidR="00435B9D" w:rsidRDefault="006E0E2A" w:rsidP="00435B9D">
      <w:bookmarkStart w:id="92" w:name="_Hlk119579007"/>
      <w:r w:rsidRPr="00884F83">
        <w:t>A</w:t>
      </w:r>
      <w:r>
        <w:t xml:space="preserve"> </w:t>
      </w:r>
      <w:r w:rsidR="00DB5714">
        <w:t>tenderer</w:t>
      </w:r>
      <w:r w:rsidRPr="00884F83">
        <w:t xml:space="preserve"> may rely on the capacities of other entities</w:t>
      </w:r>
      <w:r>
        <w:t xml:space="preserve"> (supporting entities) to fulfil the qualification </w:t>
      </w:r>
      <w:bookmarkStart w:id="93" w:name="_Hlk122430847"/>
      <w:r>
        <w:t>requirements</w:t>
      </w:r>
      <w:r w:rsidR="007B64F3">
        <w:t xml:space="preserve"> concerning the Tenderer's economic and finan</w:t>
      </w:r>
      <w:r w:rsidR="00994052">
        <w:t>c</w:t>
      </w:r>
      <w:r w:rsidR="007B64F3">
        <w:t xml:space="preserve">ial standing and </w:t>
      </w:r>
      <w:r w:rsidR="00A554A9">
        <w:t xml:space="preserve">technical and professional </w:t>
      </w:r>
      <w:r w:rsidR="00A554A9" w:rsidRPr="00994052">
        <w:t xml:space="preserve">ability </w:t>
      </w:r>
      <w:bookmarkEnd w:id="93"/>
      <w:r w:rsidRPr="00994052">
        <w:t>in section</w:t>
      </w:r>
      <w:r w:rsidR="007B64F3" w:rsidRPr="00994052">
        <w:t>s</w:t>
      </w:r>
      <w:r w:rsidRPr="00994052">
        <w:t xml:space="preserve"> 4.</w:t>
      </w:r>
      <w:r w:rsidR="008B25A2" w:rsidRPr="00994052">
        <w:t>4</w:t>
      </w:r>
      <w:r w:rsidR="00A554A9" w:rsidRPr="00994052">
        <w:t>.</w:t>
      </w:r>
      <w:r w:rsidR="00A554A9">
        <w:t>2</w:t>
      </w:r>
      <w:r w:rsidRPr="006718A1">
        <w:rPr>
          <w:i/>
          <w:iCs/>
        </w:rPr>
        <w:t xml:space="preserve"> </w:t>
      </w:r>
      <w:r w:rsidRPr="006718A1">
        <w:t>and</w:t>
      </w:r>
      <w:r>
        <w:t xml:space="preserve"> </w:t>
      </w:r>
      <w:r w:rsidR="00A554A9">
        <w:t>4.</w:t>
      </w:r>
      <w:r w:rsidR="008B25A2">
        <w:t>4</w:t>
      </w:r>
      <w:r w:rsidR="00A554A9">
        <w:t>.3</w:t>
      </w:r>
      <w:r w:rsidRPr="006718A1">
        <w:rPr>
          <w:i/>
          <w:iCs/>
        </w:rPr>
        <w:t>.</w:t>
      </w:r>
      <w:r>
        <w:t xml:space="preserve"> </w:t>
      </w:r>
    </w:p>
    <w:p w14:paraId="2B306986" w14:textId="77777777" w:rsidR="00435B9D" w:rsidRDefault="006E0E2A" w:rsidP="00435B9D">
      <w:pPr>
        <w:rPr>
          <w:i/>
          <w:iCs/>
        </w:rPr>
      </w:pPr>
      <w:r>
        <w:t xml:space="preserve">If a </w:t>
      </w:r>
      <w:r w:rsidR="00DB5714">
        <w:t>tenderer</w:t>
      </w:r>
      <w:r>
        <w:t xml:space="preserve"> wishes to rely on the capacity of other entities, the </w:t>
      </w:r>
      <w:r w:rsidR="00DB5714">
        <w:t>tenderer</w:t>
      </w:r>
      <w:r>
        <w:t xml:space="preserve"> shall document that it </w:t>
      </w:r>
      <w:r w:rsidRPr="00994052">
        <w:t xml:space="preserve">will have at its disposal the resources necessary for the execution of the contract, by submitting </w:t>
      </w:r>
      <w:r w:rsidRPr="00994052">
        <w:rPr>
          <w:i/>
          <w:iCs/>
        </w:rPr>
        <w:t xml:space="preserve">Appendix </w:t>
      </w:r>
      <w:r w:rsidR="007B64F3" w:rsidRPr="00994052">
        <w:rPr>
          <w:i/>
          <w:iCs/>
        </w:rPr>
        <w:t>3</w:t>
      </w:r>
      <w:r w:rsidRPr="00994052">
        <w:rPr>
          <w:i/>
          <w:iCs/>
        </w:rPr>
        <w:t xml:space="preserve"> – Declaration</w:t>
      </w:r>
      <w:r w:rsidRPr="00F7585B">
        <w:rPr>
          <w:i/>
          <w:iCs/>
        </w:rPr>
        <w:t xml:space="preserve"> of commitment from </w:t>
      </w:r>
      <w:r w:rsidR="007B2A42" w:rsidRPr="00F7585B">
        <w:rPr>
          <w:i/>
          <w:iCs/>
        </w:rPr>
        <w:t>entities</w:t>
      </w:r>
      <w:r w:rsidR="007B2A42">
        <w:rPr>
          <w:i/>
          <w:iCs/>
        </w:rPr>
        <w:t xml:space="preserve"> on which the Tenderer</w:t>
      </w:r>
      <w:r w:rsidR="007B2A42" w:rsidRPr="00F7585B">
        <w:rPr>
          <w:i/>
          <w:iCs/>
        </w:rPr>
        <w:t xml:space="preserve"> rel</w:t>
      </w:r>
      <w:r w:rsidR="007B2A42">
        <w:rPr>
          <w:i/>
          <w:iCs/>
        </w:rPr>
        <w:t>ies to fulfil qualification</w:t>
      </w:r>
      <w:r w:rsidR="007B2A42" w:rsidRPr="00F7585B">
        <w:rPr>
          <w:i/>
          <w:iCs/>
        </w:rPr>
        <w:t xml:space="preserve"> requirements</w:t>
      </w:r>
      <w:r>
        <w:rPr>
          <w:i/>
          <w:iCs/>
        </w:rPr>
        <w:t>.</w:t>
      </w:r>
    </w:p>
    <w:bookmarkEnd w:id="92"/>
    <w:p w14:paraId="7B4D12C4" w14:textId="77777777" w:rsidR="00435B9D" w:rsidRDefault="006E0E2A" w:rsidP="00435B9D">
      <w:r>
        <w:t xml:space="preserve">The </w:t>
      </w:r>
      <w:r w:rsidR="00DB5714">
        <w:t>tenderer</w:t>
      </w:r>
      <w:r>
        <w:t xml:space="preserve"> must provide documentation from the supporting entities, confirming that they fulfil the relevant </w:t>
      </w:r>
      <w:r w:rsidRPr="00B0285A">
        <w:t>requirements in section</w:t>
      </w:r>
      <w:r w:rsidR="007B64F3" w:rsidRPr="00B0285A">
        <w:t>s</w:t>
      </w:r>
      <w:r w:rsidRPr="00B0285A">
        <w:t xml:space="preserve"> 4.</w:t>
      </w:r>
      <w:r w:rsidR="008B25A2" w:rsidRPr="00B0285A">
        <w:t>4</w:t>
      </w:r>
      <w:r w:rsidR="007B2A42">
        <w:t>.2</w:t>
      </w:r>
      <w:r>
        <w:t xml:space="preserve"> and/or 4.</w:t>
      </w:r>
      <w:r w:rsidR="008B25A2">
        <w:t>4</w:t>
      </w:r>
      <w:r w:rsidR="007B2A42">
        <w:t>.3</w:t>
      </w:r>
      <w:r>
        <w:t>.</w:t>
      </w:r>
    </w:p>
    <w:p w14:paraId="56D5E848" w14:textId="77777777" w:rsidR="00435B9D" w:rsidRPr="00C6444D" w:rsidRDefault="006E0E2A" w:rsidP="00435B9D">
      <w:pPr>
        <w:rPr>
          <w:highlight w:val="cyan"/>
        </w:rPr>
      </w:pPr>
      <w:r>
        <w:t xml:space="preserve">Supporting entities shall be legally established entities, and such entities must fulfil the </w:t>
      </w:r>
      <w:r w:rsidRPr="00A947AB">
        <w:t xml:space="preserve">requirements in section </w:t>
      </w:r>
      <w:proofErr w:type="gramStart"/>
      <w:r w:rsidRPr="00A947AB">
        <w:t>4.</w:t>
      </w:r>
      <w:r w:rsidR="00C42D69">
        <w:t>4</w:t>
      </w:r>
      <w:r w:rsidR="00A554A9" w:rsidRPr="00A947AB">
        <w:t>.1</w:t>
      </w:r>
      <w:proofErr w:type="gramEnd"/>
      <w:r w:rsidRPr="00A947AB">
        <w:t xml:space="preserve"> and</w:t>
      </w:r>
      <w:r>
        <w:t xml:space="preserve"> </w:t>
      </w:r>
      <w:bookmarkStart w:id="94" w:name="_Hlk122431006"/>
      <w:r w:rsidR="00F4625A">
        <w:t xml:space="preserve">the tenderer shall </w:t>
      </w:r>
      <w:bookmarkEnd w:id="94"/>
      <w:r>
        <w:t>submit the documentation requested under these requirements</w:t>
      </w:r>
      <w:r w:rsidR="00F4625A">
        <w:t xml:space="preserve"> </w:t>
      </w:r>
      <w:bookmarkStart w:id="95" w:name="_Hlk122431017"/>
      <w:r w:rsidR="00F4625A">
        <w:t>for these entities</w:t>
      </w:r>
      <w:bookmarkEnd w:id="95"/>
      <w:r>
        <w:t xml:space="preserve">. </w:t>
      </w:r>
      <w:r w:rsidR="00F4625A">
        <w:t>A</w:t>
      </w:r>
      <w:r w:rsidR="00862E30">
        <w:t xml:space="preserve">n </w:t>
      </w:r>
      <w:r w:rsidR="00A554A9" w:rsidRPr="00395D0B">
        <w:t>ESPD</w:t>
      </w:r>
      <w:r w:rsidR="00C42D69" w:rsidRPr="00395D0B">
        <w:t xml:space="preserve"> </w:t>
      </w:r>
      <w:r w:rsidR="008B25A2" w:rsidRPr="00395D0B">
        <w:t>(cf. section 4.2</w:t>
      </w:r>
      <w:r w:rsidR="00395D0B" w:rsidRPr="00395D0B">
        <w:t xml:space="preserve">) and </w:t>
      </w:r>
      <w:r w:rsidR="00842FC2" w:rsidRPr="007B64F3">
        <w:rPr>
          <w:i/>
          <w:iCs/>
        </w:rPr>
        <w:t>Appendix 7 - Se</w:t>
      </w:r>
      <w:r w:rsidR="00395D0B" w:rsidRPr="007B64F3">
        <w:rPr>
          <w:i/>
          <w:iCs/>
        </w:rPr>
        <w:t>lf-declaration regarding compliance with ethical guidelines and Sanction Laws</w:t>
      </w:r>
      <w:r w:rsidR="00395D0B">
        <w:t xml:space="preserve"> (cf. sections 3.1</w:t>
      </w:r>
      <w:r w:rsidR="007B64F3">
        <w:t>2 and 3.13</w:t>
      </w:r>
      <w:r w:rsidR="008B25A2">
        <w:t xml:space="preserve">), </w:t>
      </w:r>
      <w:r w:rsidR="00A554A9" w:rsidRPr="00A554A9">
        <w:t xml:space="preserve">as well as a </w:t>
      </w:r>
      <w:r w:rsidRPr="00A554A9">
        <w:t xml:space="preserve">tax certificate </w:t>
      </w:r>
      <w:r w:rsidR="008B25A2">
        <w:t xml:space="preserve">(cf. section </w:t>
      </w:r>
      <w:r w:rsidR="00AB2568">
        <w:t>6</w:t>
      </w:r>
      <w:r w:rsidR="00F4625A">
        <w:t xml:space="preserve">) </w:t>
      </w:r>
      <w:bookmarkStart w:id="96" w:name="_Hlk122431072"/>
      <w:r w:rsidR="00F4625A">
        <w:t>shall also be submitted for these entities</w:t>
      </w:r>
      <w:bookmarkEnd w:id="96"/>
      <w:r w:rsidR="008B25A2">
        <w:t xml:space="preserve">. </w:t>
      </w:r>
    </w:p>
    <w:p w14:paraId="673CEE64" w14:textId="77777777" w:rsidR="00D32B79" w:rsidRPr="00F914D8" w:rsidRDefault="006E0E2A" w:rsidP="00D32B79">
      <w:r>
        <w:t xml:space="preserve">Where a </w:t>
      </w:r>
      <w:r w:rsidR="00DB5714">
        <w:t>tenderer</w:t>
      </w:r>
      <w:r>
        <w:t xml:space="preserve"> relies on the capacities of supporting entities </w:t>
      </w:r>
      <w:proofErr w:type="gramStart"/>
      <w:r>
        <w:t>with regard to</w:t>
      </w:r>
      <w:proofErr w:type="gramEnd"/>
      <w:r>
        <w:t xml:space="preserve"> the requirements in section 4.</w:t>
      </w:r>
      <w:r w:rsidR="00C42D69">
        <w:t>4</w:t>
      </w:r>
      <w:r>
        <w:t xml:space="preserve">.2, the </w:t>
      </w:r>
      <w:r w:rsidR="00DB5714">
        <w:t>tenderer</w:t>
      </w:r>
      <w:r>
        <w:t xml:space="preserve"> and those entities shall be jointly liable for the execution of the </w:t>
      </w:r>
      <w:r w:rsidRPr="00A947AB">
        <w:t>contract</w:t>
      </w:r>
      <w:r w:rsidRPr="00C855FC">
        <w:rPr>
          <w:highlight w:val="lightGray"/>
          <w:lang w:val="en-US"/>
        </w:rPr>
        <w:t>.</w:t>
      </w:r>
    </w:p>
    <w:p w14:paraId="2792632C" w14:textId="6FBA4C0F" w:rsidR="008B25A2" w:rsidRDefault="006E0E2A" w:rsidP="008B25A2">
      <w:pPr>
        <w:rPr>
          <w:rFonts w:ascii="Arial" w:hAnsi="Arial" w:cs="Arial"/>
          <w:sz w:val="20"/>
          <w:szCs w:val="20"/>
        </w:rPr>
      </w:pPr>
      <w:r w:rsidRPr="007F74AE">
        <w:t xml:space="preserve">Where a </w:t>
      </w:r>
      <w:r w:rsidR="00DB5714" w:rsidRPr="007F74AE">
        <w:t>tenderer</w:t>
      </w:r>
      <w:r w:rsidRPr="007F74AE">
        <w:t xml:space="preserve"> relies on the capacities of supporting entities </w:t>
      </w:r>
      <w:proofErr w:type="gramStart"/>
      <w:r w:rsidRPr="007F74AE">
        <w:t>with regard to</w:t>
      </w:r>
      <w:proofErr w:type="gramEnd"/>
      <w:r w:rsidRPr="007F74AE">
        <w:t xml:space="preserve"> the requirements in section 4.4.3 relating to the educational and professional qualifications or relevant professional experience, cf. </w:t>
      </w:r>
      <w:r w:rsidR="007F74AE">
        <w:t>QR5</w:t>
      </w:r>
      <w:r w:rsidR="009A3851">
        <w:t xml:space="preserve">, </w:t>
      </w:r>
      <w:r w:rsidRPr="007F74AE">
        <w:t>the entities shall perform the service for which these capacities are required, cf. FOA § 16-10 (5).</w:t>
      </w:r>
      <w:r>
        <w:t xml:space="preserve"> </w:t>
      </w:r>
    </w:p>
    <w:p w14:paraId="35F35797" w14:textId="1D38B739" w:rsidR="00435B9D" w:rsidRPr="00D32B79" w:rsidRDefault="006E0E2A" w:rsidP="00435B9D">
      <w:pPr>
        <w:rPr>
          <w:rFonts w:ascii="Calibri" w:hAnsi="Calibri" w:cs="Calibri"/>
          <w:u w:val="single"/>
        </w:rPr>
      </w:pPr>
      <w:r w:rsidRPr="00944CD8">
        <w:t xml:space="preserve">The </w:t>
      </w:r>
      <w:r w:rsidR="00DB5714" w:rsidRPr="00944CD8">
        <w:t>tenderer</w:t>
      </w:r>
      <w:r w:rsidRPr="00944CD8">
        <w:t>s may not rely on the capacity of other entities to fulfil the requirements relating to organizational and legal position (section 4.</w:t>
      </w:r>
      <w:r w:rsidR="008B25A2" w:rsidRPr="00944CD8">
        <w:t>4</w:t>
      </w:r>
      <w:r w:rsidR="00A947AB" w:rsidRPr="00944CD8">
        <w:t>.1</w:t>
      </w:r>
      <w:r w:rsidRPr="00944CD8">
        <w:t>) and management systems (section 4.</w:t>
      </w:r>
      <w:r w:rsidR="008B25A2" w:rsidRPr="00944CD8">
        <w:t>4</w:t>
      </w:r>
      <w:r w:rsidR="00A947AB" w:rsidRPr="00944CD8">
        <w:t>.4</w:t>
      </w:r>
      <w:r w:rsidRPr="00944CD8">
        <w:t>).</w:t>
      </w:r>
      <w:bookmarkStart w:id="97" w:name="_bookmark29"/>
      <w:bookmarkEnd w:id="97"/>
      <w:r w:rsidR="008B25A2" w:rsidRPr="00944CD8">
        <w:t xml:space="preserve"> </w:t>
      </w:r>
    </w:p>
    <w:p w14:paraId="3ABE1154" w14:textId="19FA5FAD" w:rsidR="00C42D69" w:rsidRPr="00664FC8" w:rsidRDefault="006E0E2A" w:rsidP="00C42D69">
      <w:pPr>
        <w:pStyle w:val="Overskrift2"/>
      </w:pPr>
      <w:bookmarkStart w:id="98" w:name="_Toc99614700"/>
      <w:bookmarkStart w:id="99" w:name="_Toc99614701"/>
      <w:bookmarkStart w:id="100" w:name="_Toc99614702"/>
      <w:bookmarkStart w:id="101" w:name="_Toc99614703"/>
      <w:bookmarkStart w:id="102" w:name="_Toc99614704"/>
      <w:bookmarkStart w:id="103" w:name="_Toc99614705"/>
      <w:bookmarkStart w:id="104" w:name="_Toc99614706"/>
      <w:bookmarkStart w:id="105" w:name="_Toc99614707"/>
      <w:bookmarkStart w:id="106" w:name="_Toc99614708"/>
      <w:bookmarkStart w:id="107" w:name="_Ref91082461"/>
      <w:bookmarkStart w:id="108" w:name="_Ref92279610"/>
      <w:bookmarkStart w:id="109" w:name="_Toc114520898"/>
      <w:bookmarkStart w:id="110" w:name="_Toc228799119"/>
      <w:bookmarkEnd w:id="98"/>
      <w:bookmarkEnd w:id="99"/>
      <w:bookmarkEnd w:id="100"/>
      <w:bookmarkEnd w:id="101"/>
      <w:bookmarkEnd w:id="102"/>
      <w:bookmarkEnd w:id="103"/>
      <w:bookmarkEnd w:id="104"/>
      <w:bookmarkEnd w:id="105"/>
      <w:bookmarkEnd w:id="106"/>
      <w:r>
        <w:t xml:space="preserve">Qualification </w:t>
      </w:r>
      <w:r w:rsidR="00310A8B">
        <w:t>R</w:t>
      </w:r>
      <w:r>
        <w:t>equirements</w:t>
      </w:r>
      <w:bookmarkEnd w:id="110"/>
    </w:p>
    <w:p w14:paraId="28AB8767" w14:textId="77777777" w:rsidR="00435B9D" w:rsidRDefault="006E0E2A" w:rsidP="00047621">
      <w:pPr>
        <w:pStyle w:val="Overskrift3"/>
      </w:pPr>
      <w:r>
        <w:t xml:space="preserve">Requirements Concerning the </w:t>
      </w:r>
      <w:r w:rsidR="00DB5714">
        <w:t>Tenderer</w:t>
      </w:r>
      <w:r>
        <w:t>’s Organisational and Legal Position</w:t>
      </w:r>
      <w:bookmarkEnd w:id="107"/>
      <w:bookmarkEnd w:id="108"/>
      <w:bookmarkEnd w:id="109"/>
    </w:p>
    <w:p w14:paraId="3D9DC289" w14:textId="77777777" w:rsidR="00435B9D" w:rsidRPr="00B32D8B" w:rsidRDefault="00435B9D" w:rsidP="00435B9D">
      <w:pPr>
        <w:rPr>
          <w:lang w:val="en-US"/>
        </w:rPr>
      </w:pPr>
    </w:p>
    <w:tbl>
      <w:tblPr>
        <w:tblStyle w:val="FMABlue"/>
        <w:tblW w:w="9776" w:type="dxa"/>
        <w:tblLook w:val="04A0" w:firstRow="1" w:lastRow="0" w:firstColumn="1" w:lastColumn="0" w:noHBand="0" w:noVBand="1"/>
      </w:tblPr>
      <w:tblGrid>
        <w:gridCol w:w="1427"/>
        <w:gridCol w:w="3302"/>
        <w:gridCol w:w="5047"/>
      </w:tblGrid>
      <w:tr w:rsidR="00D23084" w14:paraId="37566DB9" w14:textId="77777777" w:rsidTr="00D23084">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683CD2C4" w14:textId="77777777" w:rsidR="00435B9D" w:rsidRPr="00736F51" w:rsidRDefault="006E0E2A" w:rsidP="00F6547F">
            <w:r w:rsidRPr="00736F51">
              <w:t xml:space="preserve">No. </w:t>
            </w:r>
            <w:r>
              <w:t xml:space="preserve"> </w:t>
            </w:r>
          </w:p>
        </w:tc>
        <w:tc>
          <w:tcPr>
            <w:tcW w:w="3302" w:type="dxa"/>
            <w:shd w:val="clear" w:color="auto" w:fill="1F3864" w:themeFill="accent1" w:themeFillShade="80"/>
          </w:tcPr>
          <w:p w14:paraId="006E909C" w14:textId="77777777" w:rsidR="00435B9D" w:rsidRPr="00736F51" w:rsidRDefault="006E0E2A" w:rsidP="00F6547F">
            <w:r>
              <w:t>Q</w:t>
            </w:r>
            <w:r w:rsidRPr="00736F51">
              <w:t xml:space="preserve">ualification requirement </w:t>
            </w:r>
          </w:p>
        </w:tc>
        <w:tc>
          <w:tcPr>
            <w:tcW w:w="5047" w:type="dxa"/>
            <w:shd w:val="clear" w:color="auto" w:fill="1F3864" w:themeFill="accent1" w:themeFillShade="80"/>
          </w:tcPr>
          <w:p w14:paraId="2CAE5743" w14:textId="77777777" w:rsidR="00435B9D" w:rsidRPr="00736F51" w:rsidRDefault="006E0E2A" w:rsidP="00F6547F">
            <w:r w:rsidRPr="00736F51">
              <w:t>Documentation requirements</w:t>
            </w:r>
          </w:p>
        </w:tc>
      </w:tr>
      <w:tr w:rsidR="00D23084" w14:paraId="52A0F94F" w14:textId="77777777" w:rsidTr="00D23084">
        <w:tc>
          <w:tcPr>
            <w:tcW w:w="1427" w:type="dxa"/>
          </w:tcPr>
          <w:p w14:paraId="09BC2305" w14:textId="77777777" w:rsidR="00435B9D" w:rsidRDefault="006E0E2A" w:rsidP="00F6547F">
            <w:pPr>
              <w:pStyle w:val="Brdtekst"/>
              <w:rPr>
                <w:lang w:val="en-US"/>
              </w:rPr>
            </w:pPr>
            <w:r>
              <w:rPr>
                <w:lang w:val="en-US"/>
              </w:rPr>
              <w:t>QR1</w:t>
            </w:r>
          </w:p>
        </w:tc>
        <w:tc>
          <w:tcPr>
            <w:tcW w:w="3302" w:type="dxa"/>
          </w:tcPr>
          <w:p w14:paraId="119839A8" w14:textId="77777777" w:rsidR="00435B9D" w:rsidRDefault="006E0E2A" w:rsidP="00F6547F">
            <w:pPr>
              <w:pStyle w:val="Brdtekst"/>
            </w:pPr>
            <w:r w:rsidRPr="00F1137C">
              <w:t xml:space="preserve">The </w:t>
            </w:r>
            <w:r w:rsidR="00DB5714">
              <w:t>tenderer</w:t>
            </w:r>
            <w:r w:rsidRPr="00F1137C">
              <w:t xml:space="preserve"> shall </w:t>
            </w:r>
            <w:r>
              <w:t xml:space="preserve">be a legally established company, registered in a professional, trade or business register in its state of origin or establishment. </w:t>
            </w:r>
          </w:p>
        </w:tc>
        <w:tc>
          <w:tcPr>
            <w:tcW w:w="5047" w:type="dxa"/>
          </w:tcPr>
          <w:p w14:paraId="17E89669" w14:textId="77777777" w:rsidR="00435B9D" w:rsidRDefault="006E0E2A" w:rsidP="00F6547F">
            <w:pPr>
              <w:pStyle w:val="Brdtekst"/>
            </w:pPr>
            <w:r>
              <w:t xml:space="preserve">Current certificate of </w:t>
            </w:r>
            <w:r w:rsidRPr="00B0285A">
              <w:t>registration.</w:t>
            </w:r>
          </w:p>
          <w:p w14:paraId="50DEEC59" w14:textId="77777777" w:rsidR="00435B9D" w:rsidRPr="00607254" w:rsidRDefault="006E0E2A" w:rsidP="00F6547F">
            <w:pPr>
              <w:pStyle w:val="Brdtekst"/>
              <w:rPr>
                <w:u w:val="single"/>
              </w:rPr>
            </w:pPr>
            <w:r w:rsidRPr="00607254">
              <w:rPr>
                <w:u w:val="single"/>
              </w:rPr>
              <w:t xml:space="preserve">For Norwegian </w:t>
            </w:r>
            <w:r w:rsidR="00DB5714">
              <w:rPr>
                <w:u w:val="single"/>
              </w:rPr>
              <w:t>tenderer</w:t>
            </w:r>
            <w:r w:rsidRPr="00607254">
              <w:rPr>
                <w:u w:val="single"/>
              </w:rPr>
              <w:t>s:</w:t>
            </w:r>
          </w:p>
          <w:p w14:paraId="131DE0A3" w14:textId="77777777" w:rsidR="00435B9D" w:rsidRDefault="006E0E2A" w:rsidP="00047621">
            <w:pPr>
              <w:pStyle w:val="Listeavsnitt"/>
              <w:keepNext/>
              <w:numPr>
                <w:ilvl w:val="0"/>
                <w:numId w:val="13"/>
              </w:numPr>
              <w:spacing w:after="0" w:line="240" w:lineRule="auto"/>
            </w:pPr>
            <w:r w:rsidRPr="00D00787">
              <w:t>Certificate of Registration</w:t>
            </w:r>
            <w:r>
              <w:t xml:space="preserve"> (</w:t>
            </w:r>
            <w:proofErr w:type="spellStart"/>
            <w:r>
              <w:t>firmaattest</w:t>
            </w:r>
            <w:proofErr w:type="spellEnd"/>
            <w:r>
              <w:t>)</w:t>
            </w:r>
          </w:p>
          <w:p w14:paraId="7C3F7992" w14:textId="77777777" w:rsidR="00435B9D" w:rsidRPr="00607254" w:rsidRDefault="006E0E2A" w:rsidP="00F6547F">
            <w:pPr>
              <w:pStyle w:val="Brdtekst"/>
              <w:rPr>
                <w:u w:val="single"/>
              </w:rPr>
            </w:pPr>
            <w:r w:rsidRPr="00607254">
              <w:rPr>
                <w:u w:val="single"/>
              </w:rPr>
              <w:t xml:space="preserve">For foreign </w:t>
            </w:r>
            <w:r w:rsidR="00DB5714">
              <w:rPr>
                <w:u w:val="single"/>
              </w:rPr>
              <w:t>tenderer</w:t>
            </w:r>
            <w:r w:rsidRPr="00607254">
              <w:rPr>
                <w:u w:val="single"/>
              </w:rPr>
              <w:t>s:</w:t>
            </w:r>
          </w:p>
          <w:p w14:paraId="2A27C443" w14:textId="77777777" w:rsidR="00435B9D" w:rsidRDefault="006E0E2A" w:rsidP="00047621">
            <w:pPr>
              <w:pStyle w:val="Brdtekst"/>
              <w:numPr>
                <w:ilvl w:val="0"/>
                <w:numId w:val="13"/>
              </w:numPr>
            </w:pPr>
            <w:r w:rsidRPr="00D00787">
              <w:t>Certificate of Registration</w:t>
            </w:r>
          </w:p>
        </w:tc>
      </w:tr>
    </w:tbl>
    <w:p w14:paraId="7F630EDB" w14:textId="77777777" w:rsidR="00435B9D" w:rsidRPr="00C75EBC" w:rsidRDefault="00435B9D" w:rsidP="00435B9D"/>
    <w:p w14:paraId="163DF4A7" w14:textId="77777777" w:rsidR="00435B9D" w:rsidRDefault="006E0E2A" w:rsidP="00047621">
      <w:pPr>
        <w:pStyle w:val="Overskrift3"/>
      </w:pPr>
      <w:bookmarkStart w:id="111" w:name="_Ref95391795"/>
      <w:bookmarkStart w:id="112" w:name="_Toc114520899"/>
      <w:r>
        <w:lastRenderedPageBreak/>
        <w:t xml:space="preserve">Requirements Concerning the </w:t>
      </w:r>
      <w:r w:rsidR="00DB5714">
        <w:t>Tenderer</w:t>
      </w:r>
      <w:r>
        <w:t>’s Economic and Financial Standing</w:t>
      </w:r>
      <w:bookmarkEnd w:id="111"/>
      <w:r>
        <w:t xml:space="preserve"> </w:t>
      </w:r>
      <w:bookmarkEnd w:id="112"/>
    </w:p>
    <w:p w14:paraId="6AD377C2" w14:textId="77777777" w:rsidR="00435B9D" w:rsidRPr="00B32D8B" w:rsidRDefault="00435B9D" w:rsidP="00435B9D">
      <w:pPr>
        <w:rPr>
          <w:lang w:val="en-US"/>
        </w:rPr>
      </w:pPr>
    </w:p>
    <w:tbl>
      <w:tblPr>
        <w:tblStyle w:val="Tabellrutenett"/>
        <w:tblW w:w="9776" w:type="dxa"/>
        <w:tblLook w:val="04A0" w:firstRow="1" w:lastRow="0" w:firstColumn="1" w:lastColumn="0" w:noHBand="0" w:noVBand="1"/>
      </w:tblPr>
      <w:tblGrid>
        <w:gridCol w:w="988"/>
        <w:gridCol w:w="3402"/>
        <w:gridCol w:w="5386"/>
      </w:tblGrid>
      <w:tr w:rsidR="00D23084" w14:paraId="286F763E" w14:textId="77777777" w:rsidTr="00F6547F">
        <w:tc>
          <w:tcPr>
            <w:tcW w:w="988" w:type="dxa"/>
            <w:shd w:val="clear" w:color="auto" w:fill="1F3864" w:themeFill="accent1" w:themeFillShade="80"/>
          </w:tcPr>
          <w:p w14:paraId="4DA64C54" w14:textId="77777777" w:rsidR="00435B9D" w:rsidRPr="004E05F7" w:rsidRDefault="006E0E2A" w:rsidP="00F6547F">
            <w:pPr>
              <w:rPr>
                <w:color w:val="FFFFFF" w:themeColor="background1"/>
              </w:rPr>
            </w:pPr>
            <w:r w:rsidRPr="004E05F7">
              <w:rPr>
                <w:color w:val="FFFFFF" w:themeColor="background1"/>
              </w:rPr>
              <w:t>No.</w:t>
            </w:r>
          </w:p>
        </w:tc>
        <w:tc>
          <w:tcPr>
            <w:tcW w:w="3402" w:type="dxa"/>
            <w:shd w:val="clear" w:color="auto" w:fill="1F3864" w:themeFill="accent1" w:themeFillShade="80"/>
          </w:tcPr>
          <w:p w14:paraId="7FCB2048" w14:textId="77777777" w:rsidR="00435B9D" w:rsidRPr="004E05F7" w:rsidRDefault="006E0E2A" w:rsidP="00F6547F">
            <w:pPr>
              <w:rPr>
                <w:color w:val="FFFFFF" w:themeColor="background1"/>
              </w:rPr>
            </w:pPr>
            <w:r>
              <w:t>Q</w:t>
            </w:r>
            <w:r w:rsidR="00E96648">
              <w:t>ualification requirement</w:t>
            </w:r>
          </w:p>
        </w:tc>
        <w:tc>
          <w:tcPr>
            <w:tcW w:w="5386" w:type="dxa"/>
            <w:shd w:val="clear" w:color="auto" w:fill="1F3864" w:themeFill="accent1" w:themeFillShade="80"/>
          </w:tcPr>
          <w:p w14:paraId="2EA26E55" w14:textId="77777777" w:rsidR="00435B9D" w:rsidRPr="004E05F7" w:rsidRDefault="006E0E2A" w:rsidP="00F6547F">
            <w:pPr>
              <w:rPr>
                <w:color w:val="FFFFFF" w:themeColor="background1"/>
              </w:rPr>
            </w:pPr>
            <w:r w:rsidRPr="004E05F7">
              <w:rPr>
                <w:color w:val="FFFFFF" w:themeColor="background1"/>
              </w:rPr>
              <w:t xml:space="preserve">Documentation requirement </w:t>
            </w:r>
          </w:p>
        </w:tc>
      </w:tr>
      <w:tr w:rsidR="00D23084" w14:paraId="4C6DAF72" w14:textId="77777777" w:rsidTr="00F6547F">
        <w:tc>
          <w:tcPr>
            <w:tcW w:w="988" w:type="dxa"/>
          </w:tcPr>
          <w:p w14:paraId="5717E750" w14:textId="77777777" w:rsidR="00435B9D" w:rsidRDefault="006E0E2A" w:rsidP="00F6547F">
            <w:r>
              <w:t>QR3</w:t>
            </w:r>
          </w:p>
        </w:tc>
        <w:tc>
          <w:tcPr>
            <w:tcW w:w="3402" w:type="dxa"/>
          </w:tcPr>
          <w:p w14:paraId="4B11CA25" w14:textId="77777777" w:rsidR="00AB2568" w:rsidRDefault="006E0E2A" w:rsidP="00F6547F">
            <w:r>
              <w:t xml:space="preserve">The </w:t>
            </w:r>
            <w:r w:rsidR="00DB5714">
              <w:t>tenderer</w:t>
            </w:r>
            <w:r>
              <w:t xml:space="preserve"> shall have the necessary economic and financial standing to perform the contract.</w:t>
            </w:r>
          </w:p>
          <w:p w14:paraId="3D31F36B" w14:textId="77777777" w:rsidR="00435B9D" w:rsidRDefault="00435B9D" w:rsidP="00474FCF"/>
        </w:tc>
        <w:tc>
          <w:tcPr>
            <w:tcW w:w="5386" w:type="dxa"/>
          </w:tcPr>
          <w:p w14:paraId="752A9B4F" w14:textId="5C53F6A7" w:rsidR="00435B9D" w:rsidRPr="003F286C" w:rsidRDefault="006E0E2A" w:rsidP="005E5A25">
            <w:pPr>
              <w:pStyle w:val="Brdtekst"/>
              <w:numPr>
                <w:ilvl w:val="0"/>
                <w:numId w:val="12"/>
              </w:numPr>
            </w:pPr>
            <w:r w:rsidRPr="003F286C">
              <w:t>Board approved and audited</w:t>
            </w:r>
            <w:r w:rsidR="00B32D8B" w:rsidRPr="003F286C">
              <w:t xml:space="preserve"> f</w:t>
            </w:r>
            <w:r w:rsidRPr="003F286C">
              <w:t xml:space="preserve">inancial statement, including notes with the board of directors’ report and auditor’s report, from the last 3 years. </w:t>
            </w:r>
            <w:r w:rsidRPr="003F286C">
              <w:br/>
            </w:r>
            <w:r w:rsidRPr="003F286C">
              <w:br/>
              <w:t xml:space="preserve">If the accounts from the previous year </w:t>
            </w:r>
            <w:r w:rsidR="00AB2568" w:rsidRPr="003F286C">
              <w:t>are</w:t>
            </w:r>
            <w:r w:rsidRPr="003F286C">
              <w:t xml:space="preserve"> not available at the deadline for submission of the </w:t>
            </w:r>
            <w:r w:rsidR="00DB5714" w:rsidRPr="003F286C">
              <w:t>tender</w:t>
            </w:r>
            <w:r w:rsidRPr="003F286C">
              <w:t xml:space="preserve">, the provisional annual accounts for the previous year may be enclosed. </w:t>
            </w:r>
          </w:p>
          <w:p w14:paraId="7E950C93" w14:textId="77777777" w:rsidR="00435B9D" w:rsidRPr="003F286C" w:rsidRDefault="006E0E2A" w:rsidP="00047621">
            <w:pPr>
              <w:pStyle w:val="Brdtekst"/>
              <w:numPr>
                <w:ilvl w:val="0"/>
                <w:numId w:val="12"/>
              </w:numPr>
            </w:pPr>
            <w:r w:rsidRPr="003F286C">
              <w:t xml:space="preserve">A statement of the </w:t>
            </w:r>
            <w:r w:rsidR="00DB5714" w:rsidRPr="003F286C">
              <w:t>tenderer</w:t>
            </w:r>
            <w:r w:rsidRPr="003F286C">
              <w:t>s overall turnover and of turnover in the area covered by the contract, for the last three financial years available insofar as information on such turnovers is available.</w:t>
            </w:r>
          </w:p>
          <w:p w14:paraId="03EE90AA" w14:textId="5B83B169" w:rsidR="00435B9D" w:rsidRPr="003F286C" w:rsidRDefault="006E0E2A" w:rsidP="00047621">
            <w:pPr>
              <w:pStyle w:val="Brdtekst"/>
              <w:numPr>
                <w:ilvl w:val="0"/>
                <w:numId w:val="12"/>
              </w:numPr>
            </w:pPr>
            <w:r w:rsidRPr="003F286C">
              <w:t>A credit statement with key figures from the last 3 financial years from a recognized credit agency, no older than three months.</w:t>
            </w:r>
          </w:p>
          <w:p w14:paraId="49D6B1BE" w14:textId="77777777" w:rsidR="00435B9D" w:rsidRPr="003F286C" w:rsidRDefault="006E0E2A" w:rsidP="00F6547F">
            <w:r w:rsidRPr="003F286C">
              <w:t xml:space="preserve">If, for any valid reason, the </w:t>
            </w:r>
            <w:r w:rsidR="00DB5714" w:rsidRPr="003F286C">
              <w:t>tenderer</w:t>
            </w:r>
            <w:r w:rsidRPr="003F286C">
              <w:t xml:space="preserve"> is unable to provide the requested documentation, for instance if the </w:t>
            </w:r>
            <w:r w:rsidR="00DB5714" w:rsidRPr="003F286C">
              <w:t>tenderer</w:t>
            </w:r>
            <w:r w:rsidRPr="003F286C">
              <w:t xml:space="preserve"> is a newly established entity, it may prove its economic and financial standing by any other document which the contracting authority considers appropriate.</w:t>
            </w:r>
          </w:p>
        </w:tc>
      </w:tr>
    </w:tbl>
    <w:p w14:paraId="26F0980F" w14:textId="77777777" w:rsidR="00435B9D" w:rsidRDefault="00435B9D" w:rsidP="00435B9D"/>
    <w:p w14:paraId="770643A6" w14:textId="77777777" w:rsidR="00435B9D" w:rsidRDefault="006E0E2A" w:rsidP="00047621">
      <w:pPr>
        <w:pStyle w:val="Overskrift3"/>
      </w:pPr>
      <w:bookmarkStart w:id="113" w:name="_Ref95391809"/>
      <w:bookmarkStart w:id="114" w:name="_Ref95391813"/>
      <w:bookmarkStart w:id="115" w:name="_Toc114520900"/>
      <w:r>
        <w:t xml:space="preserve">Requirements Concerning the </w:t>
      </w:r>
      <w:r w:rsidR="00DB5714">
        <w:t>Tenderer</w:t>
      </w:r>
      <w:r>
        <w:t xml:space="preserve">’s </w:t>
      </w:r>
      <w:bookmarkStart w:id="116" w:name="_Ref92202846"/>
      <w:bookmarkStart w:id="117" w:name="_Ref92202899"/>
      <w:bookmarkStart w:id="118" w:name="_Ref92373646"/>
      <w:r>
        <w:t xml:space="preserve">Technical and Professional </w:t>
      </w:r>
      <w:bookmarkEnd w:id="116"/>
      <w:bookmarkEnd w:id="117"/>
      <w:bookmarkEnd w:id="118"/>
      <w:r>
        <w:t>Ability</w:t>
      </w:r>
      <w:bookmarkEnd w:id="113"/>
      <w:bookmarkEnd w:id="114"/>
      <w:bookmarkEnd w:id="115"/>
      <w:r>
        <w:t xml:space="preserve"> </w:t>
      </w:r>
    </w:p>
    <w:p w14:paraId="7DE29748" w14:textId="77777777" w:rsidR="00435B9D" w:rsidRPr="00CE6C63" w:rsidRDefault="00435B9D" w:rsidP="00435B9D">
      <w:pPr>
        <w:rPr>
          <w:lang w:val="en-US"/>
        </w:rPr>
      </w:pPr>
    </w:p>
    <w:tbl>
      <w:tblPr>
        <w:tblStyle w:val="Tabellrutenett"/>
        <w:tblW w:w="9776" w:type="dxa"/>
        <w:tblLook w:val="04A0" w:firstRow="1" w:lastRow="0" w:firstColumn="1" w:lastColumn="0" w:noHBand="0" w:noVBand="1"/>
      </w:tblPr>
      <w:tblGrid>
        <w:gridCol w:w="1021"/>
        <w:gridCol w:w="3392"/>
        <w:gridCol w:w="5363"/>
      </w:tblGrid>
      <w:tr w:rsidR="00D23084" w14:paraId="2FB43EE8" w14:textId="77777777" w:rsidTr="3E292B3D">
        <w:tc>
          <w:tcPr>
            <w:tcW w:w="1021" w:type="dxa"/>
            <w:shd w:val="clear" w:color="auto" w:fill="1F3864" w:themeFill="accent1" w:themeFillShade="80"/>
          </w:tcPr>
          <w:p w14:paraId="78D29911" w14:textId="77777777" w:rsidR="00435B9D" w:rsidRPr="00A357DF" w:rsidRDefault="006E0E2A" w:rsidP="00F6547F">
            <w:pPr>
              <w:rPr>
                <w:color w:val="FFFFFF" w:themeColor="background1"/>
              </w:rPr>
            </w:pPr>
            <w:r w:rsidRPr="00A357DF">
              <w:rPr>
                <w:color w:val="FFFFFF" w:themeColor="background1"/>
              </w:rPr>
              <w:t>No.</w:t>
            </w:r>
          </w:p>
        </w:tc>
        <w:tc>
          <w:tcPr>
            <w:tcW w:w="3392" w:type="dxa"/>
            <w:shd w:val="clear" w:color="auto" w:fill="1F3864" w:themeFill="accent1" w:themeFillShade="80"/>
          </w:tcPr>
          <w:p w14:paraId="42472161" w14:textId="77777777" w:rsidR="00435B9D" w:rsidRPr="00A357DF" w:rsidRDefault="006E0E2A" w:rsidP="00F6547F">
            <w:pPr>
              <w:rPr>
                <w:color w:val="FFFFFF" w:themeColor="background1"/>
              </w:rPr>
            </w:pPr>
            <w:r>
              <w:t>Q</w:t>
            </w:r>
            <w:r w:rsidR="00E96648">
              <w:t>ualification requirement</w:t>
            </w:r>
          </w:p>
        </w:tc>
        <w:tc>
          <w:tcPr>
            <w:tcW w:w="5363" w:type="dxa"/>
            <w:shd w:val="clear" w:color="auto" w:fill="1F3864" w:themeFill="accent1" w:themeFillShade="80"/>
          </w:tcPr>
          <w:p w14:paraId="3DD857FC" w14:textId="77777777" w:rsidR="00435B9D" w:rsidRPr="00A357DF" w:rsidRDefault="006E0E2A" w:rsidP="00F6547F">
            <w:pPr>
              <w:rPr>
                <w:color w:val="FFFFFF" w:themeColor="background1"/>
              </w:rPr>
            </w:pPr>
            <w:r w:rsidRPr="00A357DF">
              <w:rPr>
                <w:color w:val="FFFFFF" w:themeColor="background1"/>
              </w:rPr>
              <w:t xml:space="preserve">Documentation requirement </w:t>
            </w:r>
          </w:p>
        </w:tc>
      </w:tr>
      <w:tr w:rsidR="00D23084" w14:paraId="2E904F2E" w14:textId="77777777" w:rsidTr="3E292B3D">
        <w:tc>
          <w:tcPr>
            <w:tcW w:w="1021" w:type="dxa"/>
          </w:tcPr>
          <w:p w14:paraId="6BCC2286" w14:textId="77777777" w:rsidR="00435B9D" w:rsidRDefault="006E0E2A" w:rsidP="00F6547F">
            <w:r>
              <w:t>QR5</w:t>
            </w:r>
          </w:p>
        </w:tc>
        <w:tc>
          <w:tcPr>
            <w:tcW w:w="3392" w:type="dxa"/>
          </w:tcPr>
          <w:p w14:paraId="7A6D9459" w14:textId="52723BC6" w:rsidR="00435B9D" w:rsidRPr="00AE31E8" w:rsidRDefault="006E0E2A" w:rsidP="00F6547F">
            <w:r w:rsidRPr="00EA53AB">
              <w:t xml:space="preserve">The </w:t>
            </w:r>
            <w:r w:rsidR="00DB5714" w:rsidRPr="00EA53AB">
              <w:t>tenderer</w:t>
            </w:r>
            <w:r w:rsidRPr="00EA53AB">
              <w:t xml:space="preserve"> shall have relevant</w:t>
            </w:r>
            <w:r w:rsidR="00D82859" w:rsidRPr="00EA53AB">
              <w:t xml:space="preserve"> </w:t>
            </w:r>
            <w:r w:rsidRPr="00EA53AB">
              <w:t>experience from similar contracts.</w:t>
            </w:r>
            <w:r w:rsidRPr="00AE31E8">
              <w:rPr>
                <w:lang w:val="en-US"/>
              </w:rPr>
              <w:t xml:space="preserve"> </w:t>
            </w:r>
          </w:p>
        </w:tc>
        <w:tc>
          <w:tcPr>
            <w:tcW w:w="5363" w:type="dxa"/>
          </w:tcPr>
          <w:p w14:paraId="4EEC09B5" w14:textId="2AACE4DD" w:rsidR="00435B9D" w:rsidRPr="00AE31E8" w:rsidRDefault="006E0E2A" w:rsidP="00F6547F">
            <w:pPr>
              <w:pStyle w:val="Brdtekst"/>
            </w:pPr>
            <w:r w:rsidRPr="00AE31E8">
              <w:t xml:space="preserve">A list of the most relevant references for contracts provided in the past </w:t>
            </w:r>
            <w:r w:rsidR="00C53A9A" w:rsidRPr="00AE31E8">
              <w:t>three</w:t>
            </w:r>
            <w:r w:rsidRPr="00AE31E8">
              <w:t xml:space="preserve"> years. The list shall include the following information:</w:t>
            </w:r>
          </w:p>
          <w:p w14:paraId="503D31C8" w14:textId="77777777" w:rsidR="00435B9D" w:rsidRPr="00AE31E8" w:rsidRDefault="006E0E2A" w:rsidP="00047621">
            <w:pPr>
              <w:pStyle w:val="Brdtekst"/>
              <w:numPr>
                <w:ilvl w:val="0"/>
                <w:numId w:val="12"/>
              </w:numPr>
            </w:pPr>
            <w:r w:rsidRPr="00AE31E8">
              <w:t>Recipient name, and whether public or private</w:t>
            </w:r>
          </w:p>
          <w:p w14:paraId="56AB9501" w14:textId="77777777" w:rsidR="00435B9D" w:rsidRPr="00AE31E8" w:rsidRDefault="006E0E2A" w:rsidP="00047621">
            <w:pPr>
              <w:pStyle w:val="Brdtekst"/>
              <w:numPr>
                <w:ilvl w:val="0"/>
                <w:numId w:val="12"/>
              </w:numPr>
            </w:pPr>
            <w:r w:rsidRPr="00AE31E8">
              <w:t>Brief description of the contract</w:t>
            </w:r>
          </w:p>
          <w:p w14:paraId="0F802EEB" w14:textId="77777777" w:rsidR="00435B9D" w:rsidRPr="00AE31E8" w:rsidRDefault="006E0E2A" w:rsidP="00047621">
            <w:pPr>
              <w:pStyle w:val="Brdtekst"/>
              <w:numPr>
                <w:ilvl w:val="0"/>
                <w:numId w:val="12"/>
              </w:numPr>
            </w:pPr>
            <w:r w:rsidRPr="00AE31E8">
              <w:t>The value of the contract</w:t>
            </w:r>
          </w:p>
          <w:p w14:paraId="4394A1E5" w14:textId="77777777" w:rsidR="00435B9D" w:rsidRPr="00AE31E8" w:rsidRDefault="006E0E2A" w:rsidP="00047621">
            <w:pPr>
              <w:pStyle w:val="Brdtekst"/>
              <w:numPr>
                <w:ilvl w:val="0"/>
                <w:numId w:val="12"/>
              </w:numPr>
            </w:pPr>
            <w:r w:rsidRPr="00AE31E8">
              <w:t xml:space="preserve">The dates </w:t>
            </w:r>
          </w:p>
          <w:p w14:paraId="5DC375F0" w14:textId="39A20535" w:rsidR="00435B9D" w:rsidRPr="00543F53" w:rsidRDefault="00435B9D" w:rsidP="004C7A82">
            <w:pPr>
              <w:pStyle w:val="Brdtekst"/>
              <w:ind w:left="360"/>
              <w:rPr>
                <w:highlight w:val="lightGray"/>
              </w:rPr>
            </w:pPr>
          </w:p>
        </w:tc>
      </w:tr>
    </w:tbl>
    <w:p w14:paraId="457FC51F" w14:textId="77777777" w:rsidR="00435B9D" w:rsidRPr="00D95246" w:rsidRDefault="00435B9D" w:rsidP="00435B9D">
      <w:pPr>
        <w:pStyle w:val="Brdtekst"/>
        <w:rPr>
          <w:lang w:val="en-US"/>
        </w:rPr>
      </w:pPr>
    </w:p>
    <w:p w14:paraId="51BA0CF4" w14:textId="77777777" w:rsidR="00435B9D" w:rsidRDefault="006E0E2A" w:rsidP="00047621">
      <w:pPr>
        <w:pStyle w:val="Overskrift3"/>
      </w:pPr>
      <w:bookmarkStart w:id="119" w:name="_Toc114520901"/>
      <w:r>
        <w:t>Requirements Concerning Management Systems</w:t>
      </w:r>
      <w:bookmarkEnd w:id="119"/>
      <w:r>
        <w:t xml:space="preserve"> </w:t>
      </w:r>
    </w:p>
    <w:p w14:paraId="5554FB01" w14:textId="77777777" w:rsidR="00435B9D" w:rsidRPr="00654048" w:rsidRDefault="006E0E2A" w:rsidP="00435B9D">
      <w:pPr>
        <w:rPr>
          <w:lang w:val="nb-NO"/>
        </w:rPr>
      </w:pPr>
      <w:r>
        <w:rPr>
          <w:lang w:val="nb-NO"/>
        </w:rPr>
        <w:t xml:space="preserve"> </w:t>
      </w:r>
    </w:p>
    <w:tbl>
      <w:tblPr>
        <w:tblStyle w:val="FMABlue"/>
        <w:tblW w:w="9918" w:type="dxa"/>
        <w:tblLook w:val="04A0" w:firstRow="1" w:lastRow="0" w:firstColumn="1" w:lastColumn="0" w:noHBand="0" w:noVBand="1"/>
      </w:tblPr>
      <w:tblGrid>
        <w:gridCol w:w="1021"/>
        <w:gridCol w:w="3517"/>
        <w:gridCol w:w="5380"/>
      </w:tblGrid>
      <w:tr w:rsidR="00D23084" w14:paraId="3C161568" w14:textId="77777777" w:rsidTr="00D23084">
        <w:trPr>
          <w:cnfStyle w:val="100000000000" w:firstRow="1" w:lastRow="0" w:firstColumn="0" w:lastColumn="0" w:oddVBand="0" w:evenVBand="0" w:oddHBand="0" w:evenHBand="0" w:firstRowFirstColumn="0" w:firstRowLastColumn="0" w:lastRowFirstColumn="0" w:lastRowLastColumn="0"/>
          <w:trHeight w:val="500"/>
          <w:tblHeader/>
        </w:trPr>
        <w:tc>
          <w:tcPr>
            <w:tcW w:w="1021" w:type="dxa"/>
            <w:shd w:val="clear" w:color="auto" w:fill="1F3864" w:themeFill="accent1" w:themeFillShade="80"/>
          </w:tcPr>
          <w:p w14:paraId="382E344C" w14:textId="77777777" w:rsidR="00435B9D" w:rsidRPr="00654048" w:rsidRDefault="00435B9D" w:rsidP="00F6547F">
            <w:pPr>
              <w:rPr>
                <w:lang w:val="nb-NO"/>
              </w:rPr>
            </w:pPr>
          </w:p>
        </w:tc>
        <w:tc>
          <w:tcPr>
            <w:tcW w:w="3517" w:type="dxa"/>
            <w:shd w:val="clear" w:color="auto" w:fill="1F3864" w:themeFill="accent1" w:themeFillShade="80"/>
          </w:tcPr>
          <w:p w14:paraId="5F9926C4" w14:textId="77777777" w:rsidR="00435B9D" w:rsidRDefault="006E0E2A" w:rsidP="00F6547F">
            <w:r>
              <w:t>Q</w:t>
            </w:r>
            <w:r w:rsidR="00E96648">
              <w:t>ualification requirement</w:t>
            </w:r>
          </w:p>
        </w:tc>
        <w:tc>
          <w:tcPr>
            <w:tcW w:w="5380" w:type="dxa"/>
            <w:shd w:val="clear" w:color="auto" w:fill="1F3864" w:themeFill="accent1" w:themeFillShade="80"/>
          </w:tcPr>
          <w:p w14:paraId="11712145" w14:textId="77777777" w:rsidR="00435B9D" w:rsidRDefault="006E0E2A" w:rsidP="00F6547F">
            <w:r>
              <w:t>Documentation requirements</w:t>
            </w:r>
          </w:p>
        </w:tc>
      </w:tr>
      <w:tr w:rsidR="00D23084" w14:paraId="5DB7DB70" w14:textId="77777777" w:rsidTr="00D23084">
        <w:trPr>
          <w:trHeight w:val="2165"/>
        </w:trPr>
        <w:tc>
          <w:tcPr>
            <w:tcW w:w="1021" w:type="dxa"/>
          </w:tcPr>
          <w:p w14:paraId="363FF93E" w14:textId="77777777" w:rsidR="00435B9D" w:rsidRPr="00080601" w:rsidRDefault="006E0E2A" w:rsidP="00F6547F">
            <w:r>
              <w:t>QR7</w:t>
            </w:r>
          </w:p>
        </w:tc>
        <w:tc>
          <w:tcPr>
            <w:tcW w:w="3517" w:type="dxa"/>
          </w:tcPr>
          <w:p w14:paraId="4F499DC8" w14:textId="77777777" w:rsidR="00435B9D" w:rsidRDefault="006E0E2A" w:rsidP="00F6547F">
            <w:r w:rsidRPr="00B4012F">
              <w:t xml:space="preserve">The </w:t>
            </w:r>
            <w:r w:rsidR="00DB5714">
              <w:t>tenderer</w:t>
            </w:r>
            <w:r>
              <w:t xml:space="preserve"> </w:t>
            </w:r>
            <w:r w:rsidRPr="00B4012F">
              <w:t xml:space="preserve">shall </w:t>
            </w:r>
            <w:r w:rsidRPr="008D6379">
              <w:t xml:space="preserve">have a </w:t>
            </w:r>
            <w:r>
              <w:t xml:space="preserve">good </w:t>
            </w:r>
            <w:r w:rsidRPr="008D6379">
              <w:t>quality man</w:t>
            </w:r>
            <w:r>
              <w:t>agement system.</w:t>
            </w:r>
          </w:p>
          <w:p w14:paraId="5636EED3" w14:textId="77777777" w:rsidR="00435B9D" w:rsidRDefault="00435B9D" w:rsidP="00F6547F"/>
        </w:tc>
        <w:tc>
          <w:tcPr>
            <w:tcW w:w="5380" w:type="dxa"/>
          </w:tcPr>
          <w:p w14:paraId="14750772" w14:textId="77777777" w:rsidR="00435B9D" w:rsidRDefault="006E0E2A" w:rsidP="00047621">
            <w:pPr>
              <w:pStyle w:val="Listeavsnitt"/>
              <w:numPr>
                <w:ilvl w:val="0"/>
                <w:numId w:val="6"/>
              </w:numPr>
            </w:pPr>
            <w:r>
              <w:t xml:space="preserve">If the </w:t>
            </w:r>
            <w:r w:rsidR="00DB5714">
              <w:t>tenderer</w:t>
            </w:r>
            <w:r>
              <w:t xml:space="preserve"> is certified to ISO 9001 or an equivalent standard, a copy of a valid certificate </w:t>
            </w:r>
            <w:r w:rsidRPr="00FC2104">
              <w:t xml:space="preserve">drawn up by an accreditation body attesting that </w:t>
            </w:r>
            <w:r w:rsidR="00DB5714">
              <w:t>tenderer</w:t>
            </w:r>
            <w:r w:rsidRPr="00FC2104">
              <w:t>’s quality management system complies with such a standard</w:t>
            </w:r>
            <w:r>
              <w:t>.</w:t>
            </w:r>
          </w:p>
          <w:p w14:paraId="5AE6A795" w14:textId="716D7B01" w:rsidR="00A520DF" w:rsidRPr="00D50E76" w:rsidRDefault="006E0E2A" w:rsidP="00D50E76">
            <w:pPr>
              <w:pStyle w:val="Listeavsnitt"/>
              <w:numPr>
                <w:ilvl w:val="0"/>
                <w:numId w:val="6"/>
              </w:numPr>
            </w:pPr>
            <w:r>
              <w:t xml:space="preserve">If the </w:t>
            </w:r>
            <w:r w:rsidR="00DB5714">
              <w:t>tenderer</w:t>
            </w:r>
            <w:r>
              <w:t xml:space="preserve"> is not certified to such a standard, a description of the </w:t>
            </w:r>
            <w:r w:rsidR="00DB5714">
              <w:t>tenderer</w:t>
            </w:r>
            <w:r>
              <w:t>’s quality management system.</w:t>
            </w:r>
          </w:p>
        </w:tc>
      </w:tr>
      <w:tr w:rsidR="00D23084" w14:paraId="0872B599" w14:textId="77777777" w:rsidTr="00D23084">
        <w:trPr>
          <w:trHeight w:val="2271"/>
        </w:trPr>
        <w:tc>
          <w:tcPr>
            <w:tcW w:w="1021" w:type="dxa"/>
          </w:tcPr>
          <w:p w14:paraId="149C25D3" w14:textId="3A62409B" w:rsidR="00435B9D" w:rsidRPr="00080601" w:rsidRDefault="006E0E2A" w:rsidP="00F6547F">
            <w:r>
              <w:t>QR</w:t>
            </w:r>
            <w:r w:rsidR="008E25FB">
              <w:t>9</w:t>
            </w:r>
          </w:p>
        </w:tc>
        <w:tc>
          <w:tcPr>
            <w:tcW w:w="3517" w:type="dxa"/>
          </w:tcPr>
          <w:p w14:paraId="4563DE54" w14:textId="77777777" w:rsidR="00435B9D" w:rsidRPr="00B4012F" w:rsidRDefault="006E0E2A" w:rsidP="00F6547F">
            <w:r w:rsidRPr="00B4012F">
              <w:t xml:space="preserve">The </w:t>
            </w:r>
            <w:r w:rsidR="00DB5714">
              <w:t>tenderer</w:t>
            </w:r>
            <w:r>
              <w:t xml:space="preserve"> </w:t>
            </w:r>
            <w:r w:rsidRPr="00B4012F">
              <w:t xml:space="preserve">shall have a </w:t>
            </w:r>
            <w:r>
              <w:t>good</w:t>
            </w:r>
            <w:r w:rsidRPr="00B4012F">
              <w:t xml:space="preserve"> environmental management system.</w:t>
            </w:r>
          </w:p>
        </w:tc>
        <w:tc>
          <w:tcPr>
            <w:tcW w:w="5380" w:type="dxa"/>
          </w:tcPr>
          <w:p w14:paraId="23550BB8" w14:textId="77777777" w:rsidR="00435B9D" w:rsidRDefault="006E0E2A" w:rsidP="00047621">
            <w:pPr>
              <w:pStyle w:val="Listeavsnitt"/>
              <w:numPr>
                <w:ilvl w:val="0"/>
                <w:numId w:val="6"/>
              </w:numPr>
            </w:pPr>
            <w:r>
              <w:t xml:space="preserve">If the </w:t>
            </w:r>
            <w:r w:rsidR="00DB5714">
              <w:t>tenderer</w:t>
            </w:r>
            <w:r>
              <w:t xml:space="preserve"> is certified to ISO 14001 or an equivalent standard, a copy of a valid certificate </w:t>
            </w:r>
            <w:r w:rsidRPr="00FC2104">
              <w:t xml:space="preserve">drawn up by an accreditation body attesting that </w:t>
            </w:r>
            <w:r w:rsidR="00DB5714">
              <w:t>tenderer</w:t>
            </w:r>
            <w:r w:rsidRPr="00FC2104">
              <w:t xml:space="preserve">’s </w:t>
            </w:r>
            <w:r>
              <w:t>environmental management</w:t>
            </w:r>
            <w:r w:rsidRPr="00FC2104">
              <w:t xml:space="preserve"> system complies with such a standard</w:t>
            </w:r>
            <w:r>
              <w:t>.</w:t>
            </w:r>
          </w:p>
          <w:p w14:paraId="2EFA8CDA" w14:textId="3490C7E4" w:rsidR="00D32B79" w:rsidRPr="003B7B0B" w:rsidRDefault="006E0E2A" w:rsidP="003B7B0B">
            <w:pPr>
              <w:pStyle w:val="Listeavsnitt"/>
              <w:numPr>
                <w:ilvl w:val="0"/>
                <w:numId w:val="6"/>
              </w:numPr>
            </w:pPr>
            <w:r>
              <w:t xml:space="preserve">If the </w:t>
            </w:r>
            <w:r w:rsidR="00DB5714">
              <w:t>tenderer</w:t>
            </w:r>
            <w:r>
              <w:t xml:space="preserve"> is not certified to such a standard, a description of the </w:t>
            </w:r>
            <w:r w:rsidR="00DB5714">
              <w:t>tenderer</w:t>
            </w:r>
            <w:r>
              <w:t>’s environmental management</w:t>
            </w:r>
            <w:r w:rsidRPr="00FC2104">
              <w:t xml:space="preserve"> </w:t>
            </w:r>
            <w:r>
              <w:t>system.</w:t>
            </w:r>
          </w:p>
        </w:tc>
      </w:tr>
    </w:tbl>
    <w:p w14:paraId="33AD5E8A" w14:textId="77777777" w:rsidR="00132778" w:rsidRDefault="006E0E2A" w:rsidP="00047621">
      <w:pPr>
        <w:pStyle w:val="Overskrift1"/>
      </w:pPr>
      <w:bookmarkStart w:id="120" w:name="_Toc228799120"/>
      <w:r>
        <w:t>Tenders</w:t>
      </w:r>
      <w:bookmarkEnd w:id="120"/>
    </w:p>
    <w:p w14:paraId="1D109134" w14:textId="77777777" w:rsidR="007460DC" w:rsidRDefault="006E0E2A" w:rsidP="00047621">
      <w:pPr>
        <w:pStyle w:val="Overskrift2"/>
      </w:pPr>
      <w:bookmarkStart w:id="121" w:name="_Toc228799121"/>
      <w:bookmarkEnd w:id="64"/>
      <w:bookmarkEnd w:id="65"/>
      <w:r>
        <w:t xml:space="preserve">Submission of </w:t>
      </w:r>
      <w:r w:rsidR="00CB392C">
        <w:t>T</w:t>
      </w:r>
      <w:r w:rsidR="00777561">
        <w:t>ender</w:t>
      </w:r>
      <w:bookmarkEnd w:id="121"/>
      <w:r w:rsidR="00F516B8">
        <w:t xml:space="preserve"> </w:t>
      </w:r>
    </w:p>
    <w:p w14:paraId="3F0B1A40" w14:textId="77777777" w:rsidR="007460DC" w:rsidRDefault="006E0E2A" w:rsidP="007460DC">
      <w:r>
        <w:t xml:space="preserve">The tender </w:t>
      </w:r>
      <w:r w:rsidR="003E1FD5">
        <w:t xml:space="preserve">shall be </w:t>
      </w:r>
      <w:r w:rsidR="007136C4">
        <w:t>electronically</w:t>
      </w:r>
      <w:r w:rsidR="003E1FD5">
        <w:t xml:space="preserve"> submitted throug</w:t>
      </w:r>
      <w:r w:rsidR="001D0F23">
        <w:t>h</w:t>
      </w:r>
      <w:r w:rsidR="007136C4">
        <w:t xml:space="preserve"> </w:t>
      </w:r>
      <w:proofErr w:type="spellStart"/>
      <w:r w:rsidR="007136C4">
        <w:t>Mercell</w:t>
      </w:r>
      <w:proofErr w:type="spellEnd"/>
      <w:r>
        <w:t xml:space="preserve"> before the deadline set out in </w:t>
      </w:r>
      <w:r w:rsidR="001067A2" w:rsidRPr="005F00B8">
        <w:t xml:space="preserve">section </w:t>
      </w:r>
      <w:r w:rsidR="00590B08" w:rsidRPr="005F00B8">
        <w:t>3.4</w:t>
      </w:r>
      <w:r w:rsidR="007136C4" w:rsidRPr="005F00B8">
        <w:t>.</w:t>
      </w:r>
      <w:r w:rsidR="007136C4">
        <w:t xml:space="preserve"> </w:t>
      </w:r>
    </w:p>
    <w:p w14:paraId="27FAE75D" w14:textId="759503B9" w:rsidR="007460DC" w:rsidRPr="00B32D8B" w:rsidRDefault="006E0E2A" w:rsidP="007460DC">
      <w:pPr>
        <w:rPr>
          <w:lang w:val="en-US"/>
        </w:rPr>
      </w:pPr>
      <w:r>
        <w:t xml:space="preserve">Files </w:t>
      </w:r>
      <w:r w:rsidR="001D0F23">
        <w:t>shall be</w:t>
      </w:r>
      <w:r>
        <w:t xml:space="preserve"> submitted </w:t>
      </w:r>
      <w:r w:rsidRPr="00EB7995">
        <w:t>in Microsoft Office or PDF format.</w:t>
      </w:r>
      <w:r>
        <w:t xml:space="preserve"> Files </w:t>
      </w:r>
      <w:r w:rsidR="001D0F23">
        <w:t xml:space="preserve">shall be </w:t>
      </w:r>
      <w:r>
        <w:t xml:space="preserve">named so that the file name refers to the file's content and the </w:t>
      </w:r>
      <w:r w:rsidRPr="003A3E68">
        <w:t xml:space="preserve">structure </w:t>
      </w:r>
      <w:bookmarkStart w:id="122" w:name="_Hlk122432539"/>
      <w:r w:rsidR="00F35093" w:rsidRPr="003A3E68">
        <w:t>set out in the table below</w:t>
      </w:r>
      <w:bookmarkEnd w:id="122"/>
      <w:r w:rsidRPr="003A3E68">
        <w:t>.</w:t>
      </w:r>
      <w:r>
        <w:t xml:space="preserve"> </w:t>
      </w:r>
    </w:p>
    <w:p w14:paraId="5F8A93A7" w14:textId="77777777" w:rsidR="00367679" w:rsidRPr="006E5E28" w:rsidRDefault="006E0E2A" w:rsidP="00367679">
      <w:pPr>
        <w:rPr>
          <w:lang w:val="en-US"/>
        </w:rPr>
      </w:pPr>
      <w:r>
        <w:t xml:space="preserve">The </w:t>
      </w:r>
      <w:r w:rsidR="001067A2">
        <w:t>tender</w:t>
      </w:r>
      <w:r>
        <w:t xml:space="preserve"> shall contain the following documents and sh</w:t>
      </w:r>
      <w:r w:rsidR="003E2B89">
        <w:t>all</w:t>
      </w:r>
      <w:r>
        <w:t xml:space="preserve"> be structured as follows:</w:t>
      </w:r>
    </w:p>
    <w:tbl>
      <w:tblPr>
        <w:tblStyle w:val="FMABlue"/>
        <w:tblW w:w="4656" w:type="pct"/>
        <w:tblLook w:val="04A0" w:firstRow="1" w:lastRow="0" w:firstColumn="1" w:lastColumn="0" w:noHBand="0" w:noVBand="1"/>
      </w:tblPr>
      <w:tblGrid>
        <w:gridCol w:w="562"/>
        <w:gridCol w:w="6045"/>
        <w:gridCol w:w="1830"/>
      </w:tblGrid>
      <w:tr w:rsidR="00D23084" w14:paraId="6ECBFAF6" w14:textId="77777777" w:rsidTr="00D23084">
        <w:trPr>
          <w:cnfStyle w:val="100000000000" w:firstRow="1" w:lastRow="0" w:firstColumn="0" w:lastColumn="0" w:oddVBand="0" w:evenVBand="0" w:oddHBand="0" w:evenHBand="0" w:firstRowFirstColumn="0" w:firstRowLastColumn="0" w:lastRowFirstColumn="0" w:lastRowLastColumn="0"/>
        </w:trPr>
        <w:tc>
          <w:tcPr>
            <w:tcW w:w="562" w:type="dxa"/>
            <w:shd w:val="clear" w:color="auto" w:fill="1F3864" w:themeFill="accent1" w:themeFillShade="80"/>
          </w:tcPr>
          <w:p w14:paraId="624F68B3" w14:textId="77777777" w:rsidR="00367679" w:rsidRPr="00E13311" w:rsidRDefault="006E0E2A" w:rsidP="00AA266D">
            <w:bookmarkStart w:id="123" w:name="_Hlk113277642"/>
            <w:r>
              <w:t>No.</w:t>
            </w:r>
          </w:p>
        </w:tc>
        <w:tc>
          <w:tcPr>
            <w:tcW w:w="6045" w:type="dxa"/>
            <w:shd w:val="clear" w:color="auto" w:fill="1F3864" w:themeFill="accent1" w:themeFillShade="80"/>
          </w:tcPr>
          <w:p w14:paraId="1B707E9C" w14:textId="77777777" w:rsidR="00367679" w:rsidRPr="00E13311" w:rsidRDefault="006E0E2A" w:rsidP="00AA266D">
            <w:r w:rsidRPr="00E13311">
              <w:t>Document name</w:t>
            </w:r>
          </w:p>
        </w:tc>
        <w:tc>
          <w:tcPr>
            <w:tcW w:w="1830" w:type="dxa"/>
            <w:shd w:val="clear" w:color="auto" w:fill="1F3864" w:themeFill="accent1" w:themeFillShade="80"/>
          </w:tcPr>
          <w:p w14:paraId="45B5E982" w14:textId="77777777" w:rsidR="00367679" w:rsidRPr="00E13311" w:rsidRDefault="006E0E2A" w:rsidP="00AA266D">
            <w:pPr>
              <w:jc w:val="center"/>
            </w:pPr>
            <w:r>
              <w:t>Reference</w:t>
            </w:r>
          </w:p>
        </w:tc>
      </w:tr>
      <w:tr w:rsidR="00D23084" w14:paraId="352F39F0" w14:textId="77777777" w:rsidTr="00D23084">
        <w:tc>
          <w:tcPr>
            <w:tcW w:w="562" w:type="dxa"/>
          </w:tcPr>
          <w:p w14:paraId="2267AE4C" w14:textId="77777777" w:rsidR="00367679" w:rsidRPr="00E13311" w:rsidRDefault="006E0E2A" w:rsidP="00AA266D">
            <w:pPr>
              <w:spacing w:after="0"/>
            </w:pPr>
            <w:r w:rsidRPr="00E13311">
              <w:t>1</w:t>
            </w:r>
          </w:p>
        </w:tc>
        <w:tc>
          <w:tcPr>
            <w:tcW w:w="6045" w:type="dxa"/>
          </w:tcPr>
          <w:p w14:paraId="7E96680E" w14:textId="77777777" w:rsidR="00367679" w:rsidRPr="00E13311" w:rsidRDefault="006E0E2A" w:rsidP="00AA266D">
            <w:pPr>
              <w:spacing w:after="0"/>
            </w:pPr>
            <w:r w:rsidRPr="00E13311">
              <w:t xml:space="preserve">Completed </w:t>
            </w:r>
            <w:r>
              <w:t xml:space="preserve">letter of </w:t>
            </w:r>
            <w:r w:rsidR="001067A2">
              <w:t xml:space="preserve">tender </w:t>
            </w:r>
          </w:p>
        </w:tc>
        <w:tc>
          <w:tcPr>
            <w:tcW w:w="1830" w:type="dxa"/>
          </w:tcPr>
          <w:p w14:paraId="6B22E81B" w14:textId="77777777" w:rsidR="00367679" w:rsidRPr="00AC633F" w:rsidRDefault="006E0E2A" w:rsidP="00AA266D">
            <w:pPr>
              <w:spacing w:after="0"/>
              <w:jc w:val="center"/>
            </w:pPr>
            <w:r>
              <w:t>Appendix</w:t>
            </w:r>
            <w:r w:rsidR="007136C4" w:rsidRPr="00AC633F">
              <w:t xml:space="preserve"> </w:t>
            </w:r>
            <w:r w:rsidR="00F35093">
              <w:t>1</w:t>
            </w:r>
            <w:r w:rsidR="00E54A5D" w:rsidRPr="00AC633F">
              <w:t xml:space="preserve"> </w:t>
            </w:r>
          </w:p>
        </w:tc>
      </w:tr>
      <w:tr w:rsidR="00D23084" w14:paraId="3113A77E" w14:textId="77777777" w:rsidTr="00D23084">
        <w:tc>
          <w:tcPr>
            <w:tcW w:w="562" w:type="dxa"/>
            <w:shd w:val="clear" w:color="auto" w:fill="FFFFFF" w:themeFill="background1"/>
          </w:tcPr>
          <w:p w14:paraId="6FCE75D7" w14:textId="77777777" w:rsidR="00541830" w:rsidRPr="007926B4" w:rsidRDefault="006E0E2A" w:rsidP="00541830">
            <w:pPr>
              <w:spacing w:after="0"/>
            </w:pPr>
            <w:r w:rsidRPr="00E13311">
              <w:t>2</w:t>
            </w:r>
          </w:p>
        </w:tc>
        <w:tc>
          <w:tcPr>
            <w:tcW w:w="6045" w:type="dxa"/>
            <w:shd w:val="clear" w:color="auto" w:fill="FFFFFF" w:themeFill="background1"/>
          </w:tcPr>
          <w:p w14:paraId="5E8BA826" w14:textId="77777777" w:rsidR="00541830" w:rsidRDefault="006E0E2A" w:rsidP="00541830">
            <w:r>
              <w:t xml:space="preserve">If relevant, completed </w:t>
            </w:r>
            <w:r w:rsidRPr="003A3E68">
              <w:t xml:space="preserve">form for groups of economic operators submitting a joint </w:t>
            </w:r>
            <w:r w:rsidR="00F35093" w:rsidRPr="003A3E68">
              <w:t>tender</w:t>
            </w:r>
            <w:r>
              <w:t xml:space="preserve"> </w:t>
            </w:r>
          </w:p>
          <w:p w14:paraId="2EBE9B23" w14:textId="77777777" w:rsidR="00541830" w:rsidRPr="007926B4" w:rsidRDefault="00541830" w:rsidP="00541830">
            <w:pPr>
              <w:spacing w:after="0"/>
              <w:rPr>
                <w:highlight w:val="lightGray"/>
              </w:rPr>
            </w:pPr>
          </w:p>
        </w:tc>
        <w:tc>
          <w:tcPr>
            <w:tcW w:w="1830" w:type="dxa"/>
            <w:shd w:val="clear" w:color="auto" w:fill="FFFFFF" w:themeFill="background1"/>
          </w:tcPr>
          <w:p w14:paraId="615265AE" w14:textId="77777777" w:rsidR="00541830" w:rsidRPr="007926B4" w:rsidRDefault="006E0E2A" w:rsidP="00541830">
            <w:pPr>
              <w:spacing w:after="0"/>
              <w:jc w:val="center"/>
              <w:rPr>
                <w:highlight w:val="lightGray"/>
              </w:rPr>
            </w:pPr>
            <w:r w:rsidRPr="00603FF7">
              <w:t xml:space="preserve">Appendix </w:t>
            </w:r>
            <w:r w:rsidR="00F35093">
              <w:t>2</w:t>
            </w:r>
            <w:r>
              <w:t xml:space="preserve"> (template), cf. section 3.9</w:t>
            </w:r>
          </w:p>
        </w:tc>
      </w:tr>
      <w:tr w:rsidR="00D23084" w14:paraId="593992CE" w14:textId="77777777" w:rsidTr="00D23084">
        <w:tc>
          <w:tcPr>
            <w:tcW w:w="562" w:type="dxa"/>
            <w:shd w:val="clear" w:color="auto" w:fill="FFFFFF" w:themeFill="background1"/>
          </w:tcPr>
          <w:p w14:paraId="5A0D5A19" w14:textId="77777777" w:rsidR="00541830" w:rsidRPr="003E2B89" w:rsidRDefault="006E0E2A" w:rsidP="00541830">
            <w:pPr>
              <w:spacing w:after="0"/>
            </w:pPr>
            <w:r w:rsidRPr="00603FF7">
              <w:t>3</w:t>
            </w:r>
          </w:p>
        </w:tc>
        <w:tc>
          <w:tcPr>
            <w:tcW w:w="6045" w:type="dxa"/>
            <w:shd w:val="clear" w:color="auto" w:fill="FFFFFF" w:themeFill="background1"/>
          </w:tcPr>
          <w:p w14:paraId="4D465C4E" w14:textId="77777777" w:rsidR="00541830" w:rsidRPr="001339EE" w:rsidRDefault="006E0E2A" w:rsidP="00541830">
            <w:pPr>
              <w:spacing w:after="0"/>
            </w:pPr>
            <w:r w:rsidRPr="00E13311">
              <w:t xml:space="preserve">If </w:t>
            </w:r>
            <w:r w:rsidRPr="003A3E68">
              <w:t>relevant, declaration of commitment</w:t>
            </w:r>
            <w:r w:rsidRPr="00E13311">
              <w:t xml:space="preserve"> </w:t>
            </w:r>
          </w:p>
        </w:tc>
        <w:tc>
          <w:tcPr>
            <w:tcW w:w="1830" w:type="dxa"/>
            <w:shd w:val="clear" w:color="auto" w:fill="FFFFFF" w:themeFill="background1"/>
          </w:tcPr>
          <w:p w14:paraId="1F4FF368" w14:textId="77777777" w:rsidR="00541830" w:rsidRPr="001339EE" w:rsidRDefault="006E0E2A" w:rsidP="00541830">
            <w:pPr>
              <w:spacing w:after="0"/>
              <w:jc w:val="center"/>
            </w:pPr>
            <w:r w:rsidRPr="00AC633F">
              <w:t xml:space="preserve">Appendix </w:t>
            </w:r>
            <w:r w:rsidR="00F35093">
              <w:t>3</w:t>
            </w:r>
            <w:r w:rsidRPr="00AC633F">
              <w:t xml:space="preserve"> (template)</w:t>
            </w:r>
            <w:r>
              <w:t>, cf. section 4.3</w:t>
            </w:r>
          </w:p>
        </w:tc>
      </w:tr>
      <w:tr w:rsidR="00D23084" w14:paraId="5BFA3D46" w14:textId="77777777" w:rsidTr="00D23084">
        <w:tc>
          <w:tcPr>
            <w:tcW w:w="562" w:type="dxa"/>
            <w:shd w:val="clear" w:color="auto" w:fill="FFFFFF" w:themeFill="background1"/>
          </w:tcPr>
          <w:p w14:paraId="10C1C141" w14:textId="77777777" w:rsidR="00541830" w:rsidRPr="007926B4" w:rsidRDefault="006E0E2A" w:rsidP="00541830">
            <w:pPr>
              <w:spacing w:after="0"/>
            </w:pPr>
            <w:r>
              <w:t>4</w:t>
            </w:r>
          </w:p>
        </w:tc>
        <w:tc>
          <w:tcPr>
            <w:tcW w:w="6045" w:type="dxa"/>
            <w:shd w:val="clear" w:color="auto" w:fill="FFFFFF" w:themeFill="background1"/>
          </w:tcPr>
          <w:p w14:paraId="741F9AF9" w14:textId="77777777" w:rsidR="00541830" w:rsidRPr="007926B4" w:rsidRDefault="006E0E2A" w:rsidP="00541830">
            <w:pPr>
              <w:spacing w:after="0"/>
            </w:pPr>
            <w:r>
              <w:t>Filled out ESPD-form</w:t>
            </w:r>
          </w:p>
        </w:tc>
        <w:tc>
          <w:tcPr>
            <w:tcW w:w="1830" w:type="dxa"/>
            <w:shd w:val="clear" w:color="auto" w:fill="FFFFFF" w:themeFill="background1"/>
          </w:tcPr>
          <w:p w14:paraId="7B8943C8" w14:textId="77777777" w:rsidR="00541830" w:rsidRPr="007926B4" w:rsidRDefault="006E0E2A" w:rsidP="00541830">
            <w:pPr>
              <w:spacing w:after="0"/>
              <w:jc w:val="center"/>
            </w:pPr>
            <w:r>
              <w:t>Cf. section 4.2</w:t>
            </w:r>
          </w:p>
        </w:tc>
      </w:tr>
      <w:tr w:rsidR="00D23084" w14:paraId="0ECCB201" w14:textId="77777777" w:rsidTr="00D23084">
        <w:tc>
          <w:tcPr>
            <w:tcW w:w="562" w:type="dxa"/>
          </w:tcPr>
          <w:p w14:paraId="2A0D9CBE" w14:textId="77777777" w:rsidR="00541830" w:rsidRPr="00D227E0" w:rsidRDefault="006E0E2A" w:rsidP="00541830">
            <w:pPr>
              <w:spacing w:after="0"/>
              <w:rPr>
                <w:highlight w:val="lightGray"/>
              </w:rPr>
            </w:pPr>
            <w:r>
              <w:t>5</w:t>
            </w:r>
          </w:p>
        </w:tc>
        <w:tc>
          <w:tcPr>
            <w:tcW w:w="6045" w:type="dxa"/>
          </w:tcPr>
          <w:p w14:paraId="6742F798" w14:textId="77777777" w:rsidR="00541830" w:rsidRPr="007926B4" w:rsidRDefault="006E0E2A" w:rsidP="00541830">
            <w:pPr>
              <w:spacing w:after="0"/>
              <w:rPr>
                <w:highlight w:val="lightGray"/>
                <w:lang w:val="en-US"/>
              </w:rPr>
            </w:pPr>
            <w:r>
              <w:t>Certificate of registration (</w:t>
            </w:r>
            <w:proofErr w:type="spellStart"/>
            <w:r>
              <w:t>firmaattest</w:t>
            </w:r>
            <w:proofErr w:type="spellEnd"/>
            <w:r>
              <w:t>)</w:t>
            </w:r>
          </w:p>
        </w:tc>
        <w:tc>
          <w:tcPr>
            <w:tcW w:w="1830" w:type="dxa"/>
          </w:tcPr>
          <w:p w14:paraId="0F216281" w14:textId="77777777" w:rsidR="00541830" w:rsidRPr="00590B08" w:rsidRDefault="006E0E2A" w:rsidP="00541830">
            <w:pPr>
              <w:spacing w:after="0"/>
              <w:jc w:val="center"/>
              <w:rPr>
                <w:highlight w:val="lightGray"/>
                <w:lang w:val="nb-NO"/>
              </w:rPr>
            </w:pPr>
            <w:r>
              <w:t>Cf. section 4.4.1, QR1</w:t>
            </w:r>
          </w:p>
        </w:tc>
      </w:tr>
      <w:tr w:rsidR="00D23084" w14:paraId="42CCE0E3" w14:textId="77777777" w:rsidTr="00D23084">
        <w:tc>
          <w:tcPr>
            <w:tcW w:w="562" w:type="dxa"/>
          </w:tcPr>
          <w:p w14:paraId="61A4C2FE" w14:textId="77777777" w:rsidR="00541830" w:rsidRPr="00E13311" w:rsidRDefault="006E0E2A" w:rsidP="00541830">
            <w:r>
              <w:t>7</w:t>
            </w:r>
          </w:p>
        </w:tc>
        <w:tc>
          <w:tcPr>
            <w:tcW w:w="6045" w:type="dxa"/>
          </w:tcPr>
          <w:p w14:paraId="08D97307" w14:textId="77777777" w:rsidR="00541830" w:rsidRPr="00541830" w:rsidRDefault="006E0E2A" w:rsidP="00541830">
            <w:pPr>
              <w:rPr>
                <w:lang w:val="en-US"/>
              </w:rPr>
            </w:pPr>
            <w:r>
              <w:t>Documentation on economic and financial capacity</w:t>
            </w:r>
          </w:p>
        </w:tc>
        <w:tc>
          <w:tcPr>
            <w:tcW w:w="1830" w:type="dxa"/>
          </w:tcPr>
          <w:p w14:paraId="191E8479" w14:textId="77777777" w:rsidR="00541830" w:rsidRPr="007926B4" w:rsidRDefault="006E0E2A" w:rsidP="00541830">
            <w:pPr>
              <w:jc w:val="center"/>
              <w:rPr>
                <w:lang w:val="nb-NO"/>
              </w:rPr>
            </w:pPr>
            <w:r>
              <w:t>Cf. section 4.4.2, QR3</w:t>
            </w:r>
          </w:p>
        </w:tc>
      </w:tr>
      <w:tr w:rsidR="00D23084" w14:paraId="7697BDD0" w14:textId="77777777" w:rsidTr="00D23084">
        <w:tc>
          <w:tcPr>
            <w:tcW w:w="562" w:type="dxa"/>
          </w:tcPr>
          <w:p w14:paraId="48DC3084" w14:textId="77777777" w:rsidR="00541830" w:rsidRDefault="006E0E2A" w:rsidP="00541830">
            <w:r>
              <w:t>8</w:t>
            </w:r>
          </w:p>
        </w:tc>
        <w:tc>
          <w:tcPr>
            <w:tcW w:w="6045" w:type="dxa"/>
          </w:tcPr>
          <w:p w14:paraId="423E1FCE" w14:textId="77777777" w:rsidR="00541830" w:rsidRPr="00541830" w:rsidRDefault="006E0E2A" w:rsidP="00541830">
            <w:pPr>
              <w:rPr>
                <w:lang w:val="en-US"/>
              </w:rPr>
            </w:pPr>
            <w:r>
              <w:t>Documentation on technical and professional qualifications</w:t>
            </w:r>
          </w:p>
        </w:tc>
        <w:tc>
          <w:tcPr>
            <w:tcW w:w="1830" w:type="dxa"/>
          </w:tcPr>
          <w:p w14:paraId="6456F23B" w14:textId="168CB681" w:rsidR="00541830" w:rsidRPr="007926B4" w:rsidRDefault="006E0E2A" w:rsidP="00541830">
            <w:pPr>
              <w:jc w:val="center"/>
              <w:rPr>
                <w:lang w:val="nb-NO"/>
              </w:rPr>
            </w:pPr>
            <w:r w:rsidRPr="007F684A">
              <w:t>Cf. section 4.4.3, QR</w:t>
            </w:r>
            <w:r w:rsidR="003D6CF7" w:rsidRPr="007F684A">
              <w:t>5</w:t>
            </w:r>
          </w:p>
        </w:tc>
      </w:tr>
      <w:tr w:rsidR="00D23084" w14:paraId="6B3D7BD7" w14:textId="77777777" w:rsidTr="00D23084">
        <w:tc>
          <w:tcPr>
            <w:tcW w:w="562" w:type="dxa"/>
          </w:tcPr>
          <w:p w14:paraId="3659C27C" w14:textId="77777777" w:rsidR="00541830" w:rsidRDefault="006E0E2A" w:rsidP="00541830">
            <w:r>
              <w:lastRenderedPageBreak/>
              <w:t>9</w:t>
            </w:r>
          </w:p>
        </w:tc>
        <w:tc>
          <w:tcPr>
            <w:tcW w:w="6045" w:type="dxa"/>
          </w:tcPr>
          <w:p w14:paraId="2C86D482" w14:textId="77777777" w:rsidR="00541830" w:rsidRPr="00047EF6" w:rsidRDefault="006E0E2A" w:rsidP="00541830">
            <w:pPr>
              <w:rPr>
                <w:lang w:val="nb-NO"/>
              </w:rPr>
            </w:pPr>
            <w:r w:rsidRPr="00047EF6">
              <w:t>Documentation on management systems</w:t>
            </w:r>
          </w:p>
        </w:tc>
        <w:tc>
          <w:tcPr>
            <w:tcW w:w="1830" w:type="dxa"/>
          </w:tcPr>
          <w:p w14:paraId="4B934150" w14:textId="287A519C" w:rsidR="00541830" w:rsidRPr="00047EF6" w:rsidRDefault="006E0E2A" w:rsidP="00541830">
            <w:pPr>
              <w:jc w:val="center"/>
              <w:rPr>
                <w:lang w:val="nb-NO"/>
              </w:rPr>
            </w:pPr>
            <w:r w:rsidRPr="00047EF6">
              <w:t>Section 4.4.4, QR7-QR</w:t>
            </w:r>
            <w:r w:rsidR="007F684A" w:rsidRPr="00047EF6">
              <w:t>9</w:t>
            </w:r>
          </w:p>
        </w:tc>
      </w:tr>
      <w:tr w:rsidR="00D23084" w14:paraId="3E1B0C67" w14:textId="77777777" w:rsidTr="00D23084">
        <w:tc>
          <w:tcPr>
            <w:tcW w:w="562" w:type="dxa"/>
          </w:tcPr>
          <w:p w14:paraId="30C4E8E2" w14:textId="77777777" w:rsidR="00541830" w:rsidRPr="00E13311" w:rsidRDefault="006E0E2A" w:rsidP="00541830">
            <w:pPr>
              <w:spacing w:after="0"/>
            </w:pPr>
            <w:r w:rsidRPr="007226D0">
              <w:t>10</w:t>
            </w:r>
          </w:p>
        </w:tc>
        <w:tc>
          <w:tcPr>
            <w:tcW w:w="6045" w:type="dxa"/>
          </w:tcPr>
          <w:p w14:paraId="0D26F0A9" w14:textId="77777777" w:rsidR="00541830" w:rsidRPr="007926B4" w:rsidRDefault="006E0E2A" w:rsidP="00541830">
            <w:pPr>
              <w:spacing w:after="0"/>
              <w:rPr>
                <w:lang w:val="nb-NO"/>
              </w:rPr>
            </w:pPr>
            <w:r>
              <w:t>Tax certificate</w:t>
            </w:r>
          </w:p>
        </w:tc>
        <w:tc>
          <w:tcPr>
            <w:tcW w:w="1830" w:type="dxa"/>
          </w:tcPr>
          <w:p w14:paraId="29EB2C9B" w14:textId="77777777" w:rsidR="00541830" w:rsidRPr="007926B4" w:rsidRDefault="006E0E2A" w:rsidP="00541830">
            <w:pPr>
              <w:spacing w:after="0"/>
              <w:jc w:val="center"/>
              <w:rPr>
                <w:highlight w:val="yellow"/>
                <w:lang w:val="nb-NO"/>
              </w:rPr>
            </w:pPr>
            <w:r>
              <w:t xml:space="preserve">Cf. section </w:t>
            </w:r>
            <w:r w:rsidR="00F35093">
              <w:t>6</w:t>
            </w:r>
          </w:p>
        </w:tc>
      </w:tr>
      <w:tr w:rsidR="00D23084" w14:paraId="1441B746" w14:textId="77777777" w:rsidTr="00D23084">
        <w:tc>
          <w:tcPr>
            <w:tcW w:w="562" w:type="dxa"/>
          </w:tcPr>
          <w:p w14:paraId="2EB799F2" w14:textId="77777777" w:rsidR="00541830" w:rsidRPr="00E13311" w:rsidRDefault="006E0E2A" w:rsidP="00541830">
            <w:pPr>
              <w:spacing w:after="0"/>
            </w:pPr>
            <w:r>
              <w:t>11</w:t>
            </w:r>
          </w:p>
        </w:tc>
        <w:tc>
          <w:tcPr>
            <w:tcW w:w="6045" w:type="dxa"/>
          </w:tcPr>
          <w:p w14:paraId="54999A2D" w14:textId="77777777" w:rsidR="00541830" w:rsidRPr="007926B4" w:rsidRDefault="006E0E2A" w:rsidP="00541830">
            <w:pPr>
              <w:rPr>
                <w:highlight w:val="lightGray"/>
              </w:rPr>
            </w:pPr>
            <w:r w:rsidRPr="00E85446">
              <w:rPr>
                <w:lang w:val="en-US"/>
              </w:rPr>
              <w:t>Self-declaration regarding</w:t>
            </w:r>
            <w:r>
              <w:rPr>
                <w:lang w:val="en-US"/>
              </w:rPr>
              <w:t xml:space="preserve"> compliance with</w:t>
            </w:r>
            <w:r w:rsidRPr="00E85446">
              <w:rPr>
                <w:lang w:val="en-US"/>
              </w:rPr>
              <w:t xml:space="preserve"> </w:t>
            </w:r>
            <w:r>
              <w:rPr>
                <w:lang w:val="en-US"/>
              </w:rPr>
              <w:t xml:space="preserve">ethical guidelines and </w:t>
            </w:r>
            <w:r w:rsidRPr="00E85446">
              <w:rPr>
                <w:lang w:val="en-US"/>
              </w:rPr>
              <w:t>Sanction Laws</w:t>
            </w:r>
          </w:p>
        </w:tc>
        <w:tc>
          <w:tcPr>
            <w:tcW w:w="1830" w:type="dxa"/>
          </w:tcPr>
          <w:p w14:paraId="23BC9235" w14:textId="77777777" w:rsidR="00541830" w:rsidRPr="007926B4" w:rsidRDefault="006E0E2A" w:rsidP="00541830">
            <w:pPr>
              <w:spacing w:after="0"/>
              <w:jc w:val="center"/>
              <w:rPr>
                <w:highlight w:val="lightGray"/>
              </w:rPr>
            </w:pPr>
            <w:r>
              <w:t>Appendix 7 (template), cf. section 3.14 and 4.8</w:t>
            </w:r>
          </w:p>
        </w:tc>
      </w:tr>
      <w:tr w:rsidR="00D23084" w14:paraId="5428C4FB" w14:textId="77777777" w:rsidTr="00D23084">
        <w:tc>
          <w:tcPr>
            <w:tcW w:w="562" w:type="dxa"/>
          </w:tcPr>
          <w:p w14:paraId="561FD775" w14:textId="77777777" w:rsidR="00541830" w:rsidRPr="007926B4" w:rsidRDefault="006E0E2A" w:rsidP="00541830">
            <w:pPr>
              <w:spacing w:after="0"/>
            </w:pPr>
            <w:r>
              <w:t>13</w:t>
            </w:r>
          </w:p>
        </w:tc>
        <w:tc>
          <w:tcPr>
            <w:tcW w:w="6045" w:type="dxa"/>
          </w:tcPr>
          <w:p w14:paraId="1E999A1E" w14:textId="77777777" w:rsidR="00541830" w:rsidRPr="007926B4" w:rsidRDefault="006E0E2A" w:rsidP="00541830">
            <w:pPr>
              <w:spacing w:after="0"/>
              <w:rPr>
                <w:highlight w:val="lightGray"/>
              </w:rPr>
            </w:pPr>
            <w:r w:rsidRPr="001339EE">
              <w:t>List of Deviations and Reservations</w:t>
            </w:r>
          </w:p>
        </w:tc>
        <w:tc>
          <w:tcPr>
            <w:tcW w:w="1830" w:type="dxa"/>
          </w:tcPr>
          <w:p w14:paraId="05BA38FC" w14:textId="77777777" w:rsidR="00541830" w:rsidRPr="007926B4" w:rsidRDefault="006E0E2A" w:rsidP="00541830">
            <w:pPr>
              <w:spacing w:after="0"/>
              <w:jc w:val="center"/>
              <w:rPr>
                <w:highlight w:val="lightGray"/>
              </w:rPr>
            </w:pPr>
            <w:r w:rsidRPr="001339EE">
              <w:t>Appendix 10</w:t>
            </w:r>
          </w:p>
        </w:tc>
      </w:tr>
      <w:tr w:rsidR="00D23084" w14:paraId="3C800127" w14:textId="77777777" w:rsidTr="00D23084">
        <w:tc>
          <w:tcPr>
            <w:tcW w:w="562" w:type="dxa"/>
          </w:tcPr>
          <w:p w14:paraId="3B19BC2F" w14:textId="77777777" w:rsidR="00541830" w:rsidRPr="007926B4" w:rsidRDefault="006E0E2A" w:rsidP="00541830">
            <w:pPr>
              <w:spacing w:after="0"/>
            </w:pPr>
            <w:r>
              <w:t>14</w:t>
            </w:r>
          </w:p>
        </w:tc>
        <w:tc>
          <w:tcPr>
            <w:tcW w:w="6045" w:type="dxa"/>
          </w:tcPr>
          <w:p w14:paraId="6555193C" w14:textId="46709F97" w:rsidR="00541830" w:rsidRPr="007926B4" w:rsidRDefault="007C6120" w:rsidP="00541830">
            <w:pPr>
              <w:spacing w:after="0"/>
              <w:rPr>
                <w:highlight w:val="lightGray"/>
              </w:rPr>
            </w:pPr>
            <w:r>
              <w:t>Scope of Delivery</w:t>
            </w:r>
          </w:p>
        </w:tc>
        <w:tc>
          <w:tcPr>
            <w:tcW w:w="1830" w:type="dxa"/>
          </w:tcPr>
          <w:p w14:paraId="0CB5FB8D" w14:textId="69A3E0B0" w:rsidR="00541830" w:rsidRPr="007926B4" w:rsidRDefault="007C6120" w:rsidP="00541830">
            <w:pPr>
              <w:spacing w:after="0"/>
              <w:jc w:val="center"/>
              <w:rPr>
                <w:highlight w:val="lightGray"/>
              </w:rPr>
            </w:pPr>
            <w:r>
              <w:t xml:space="preserve">Part </w:t>
            </w:r>
            <w:r w:rsidR="00270A07">
              <w:t xml:space="preserve">II </w:t>
            </w:r>
            <w:r w:rsidR="006E0E2A">
              <w:t xml:space="preserve">Annex </w:t>
            </w:r>
            <w:r>
              <w:t>A</w:t>
            </w:r>
          </w:p>
        </w:tc>
      </w:tr>
      <w:tr w:rsidR="00146E49" w14:paraId="684DB9B2" w14:textId="77777777" w:rsidTr="00D23084">
        <w:tc>
          <w:tcPr>
            <w:tcW w:w="562" w:type="dxa"/>
          </w:tcPr>
          <w:p w14:paraId="55C3F1DF" w14:textId="6CCE4154" w:rsidR="00146E49" w:rsidRDefault="008006B5" w:rsidP="00541830">
            <w:pPr>
              <w:spacing w:after="0"/>
            </w:pPr>
            <w:r>
              <w:t>15</w:t>
            </w:r>
          </w:p>
        </w:tc>
        <w:tc>
          <w:tcPr>
            <w:tcW w:w="6045" w:type="dxa"/>
          </w:tcPr>
          <w:p w14:paraId="5922DAFE" w14:textId="5CA5CC1C" w:rsidR="00146E49" w:rsidRPr="007926B4" w:rsidRDefault="00270A07" w:rsidP="00541830">
            <w:pPr>
              <w:spacing w:after="0"/>
            </w:pPr>
            <w:r>
              <w:t xml:space="preserve">Pricing and Payment Conditions </w:t>
            </w:r>
          </w:p>
        </w:tc>
        <w:tc>
          <w:tcPr>
            <w:tcW w:w="1830" w:type="dxa"/>
          </w:tcPr>
          <w:p w14:paraId="29381A17" w14:textId="118D8964" w:rsidR="00146E49" w:rsidRDefault="00270A07" w:rsidP="00541830">
            <w:pPr>
              <w:spacing w:after="0"/>
              <w:jc w:val="center"/>
            </w:pPr>
            <w:r>
              <w:t>Part II Annex B</w:t>
            </w:r>
          </w:p>
        </w:tc>
      </w:tr>
      <w:tr w:rsidR="00146E49" w14:paraId="45DDA630" w14:textId="77777777" w:rsidTr="00D23084">
        <w:tc>
          <w:tcPr>
            <w:tcW w:w="562" w:type="dxa"/>
          </w:tcPr>
          <w:p w14:paraId="5DDC97B2" w14:textId="71DFAB84" w:rsidR="00146E49" w:rsidRDefault="008006B5" w:rsidP="00541830">
            <w:pPr>
              <w:spacing w:after="0"/>
            </w:pPr>
            <w:r>
              <w:t>16</w:t>
            </w:r>
          </w:p>
        </w:tc>
        <w:tc>
          <w:tcPr>
            <w:tcW w:w="6045" w:type="dxa"/>
          </w:tcPr>
          <w:p w14:paraId="72B46446" w14:textId="79D0F1CA" w:rsidR="00146E49" w:rsidRPr="007926B4" w:rsidRDefault="0019119C" w:rsidP="00541830">
            <w:pPr>
              <w:spacing w:after="0"/>
            </w:pPr>
            <w:r>
              <w:t>Terms and Time of Delivery</w:t>
            </w:r>
          </w:p>
        </w:tc>
        <w:tc>
          <w:tcPr>
            <w:tcW w:w="1830" w:type="dxa"/>
          </w:tcPr>
          <w:p w14:paraId="0D77BEC1" w14:textId="01F6A136" w:rsidR="00146E49" w:rsidRDefault="0019119C" w:rsidP="00541830">
            <w:pPr>
              <w:spacing w:after="0"/>
              <w:jc w:val="center"/>
            </w:pPr>
            <w:r>
              <w:t>Part II Annex C</w:t>
            </w:r>
          </w:p>
        </w:tc>
      </w:tr>
      <w:tr w:rsidR="00146E49" w14:paraId="579C1803" w14:textId="77777777" w:rsidTr="00D23084">
        <w:tc>
          <w:tcPr>
            <w:tcW w:w="562" w:type="dxa"/>
          </w:tcPr>
          <w:p w14:paraId="10E03962" w14:textId="6EC4C686" w:rsidR="00146E49" w:rsidRDefault="008006B5" w:rsidP="00541830">
            <w:pPr>
              <w:spacing w:after="0"/>
            </w:pPr>
            <w:r>
              <w:t>17</w:t>
            </w:r>
          </w:p>
        </w:tc>
        <w:tc>
          <w:tcPr>
            <w:tcW w:w="6045" w:type="dxa"/>
          </w:tcPr>
          <w:p w14:paraId="050612FC" w14:textId="50EAFA4C" w:rsidR="00146E49" w:rsidRPr="007926B4" w:rsidRDefault="00021994" w:rsidP="00541830">
            <w:pPr>
              <w:spacing w:after="0"/>
            </w:pPr>
            <w:r>
              <w:t>System Segment Specification</w:t>
            </w:r>
          </w:p>
        </w:tc>
        <w:tc>
          <w:tcPr>
            <w:tcW w:w="1830" w:type="dxa"/>
          </w:tcPr>
          <w:p w14:paraId="551311BB" w14:textId="369BCA19" w:rsidR="00146E49" w:rsidRDefault="00021994" w:rsidP="00541830">
            <w:pPr>
              <w:spacing w:after="0"/>
              <w:jc w:val="center"/>
            </w:pPr>
            <w:r>
              <w:t>Part II Annex</w:t>
            </w:r>
            <w:r w:rsidR="00752D74">
              <w:t xml:space="preserve"> E</w:t>
            </w:r>
            <w:r>
              <w:t xml:space="preserve"> </w:t>
            </w:r>
          </w:p>
        </w:tc>
      </w:tr>
      <w:tr w:rsidR="004D0556" w14:paraId="76AD9D1D" w14:textId="77777777" w:rsidTr="00D23084">
        <w:tc>
          <w:tcPr>
            <w:tcW w:w="562" w:type="dxa"/>
          </w:tcPr>
          <w:p w14:paraId="10D412AC" w14:textId="10659B2A" w:rsidR="004D0556" w:rsidRDefault="008006B5" w:rsidP="00541830">
            <w:pPr>
              <w:spacing w:after="0"/>
            </w:pPr>
            <w:r>
              <w:t>18</w:t>
            </w:r>
          </w:p>
        </w:tc>
        <w:tc>
          <w:tcPr>
            <w:tcW w:w="6045" w:type="dxa"/>
          </w:tcPr>
          <w:p w14:paraId="32DD0802" w14:textId="40D7778D" w:rsidR="004D0556" w:rsidRDefault="00CB2CA0" w:rsidP="00541830">
            <w:pPr>
              <w:spacing w:after="0"/>
            </w:pPr>
            <w:r>
              <w:t>Scope of Delivery</w:t>
            </w:r>
          </w:p>
        </w:tc>
        <w:tc>
          <w:tcPr>
            <w:tcW w:w="1830" w:type="dxa"/>
          </w:tcPr>
          <w:p w14:paraId="6488FF0E" w14:textId="08490993" w:rsidR="004D0556" w:rsidRDefault="009D061B" w:rsidP="00541830">
            <w:pPr>
              <w:spacing w:after="0"/>
              <w:jc w:val="center"/>
            </w:pPr>
            <w:r>
              <w:t>Part III Annex A</w:t>
            </w:r>
          </w:p>
        </w:tc>
      </w:tr>
      <w:tr w:rsidR="004D0556" w14:paraId="0EB0CF15" w14:textId="77777777" w:rsidTr="00D23084">
        <w:tc>
          <w:tcPr>
            <w:tcW w:w="562" w:type="dxa"/>
          </w:tcPr>
          <w:p w14:paraId="205E8744" w14:textId="4A15E12F" w:rsidR="004D0556" w:rsidRDefault="008006B5" w:rsidP="00541830">
            <w:pPr>
              <w:spacing w:after="0"/>
            </w:pPr>
            <w:r>
              <w:t>19</w:t>
            </w:r>
          </w:p>
        </w:tc>
        <w:tc>
          <w:tcPr>
            <w:tcW w:w="6045" w:type="dxa"/>
          </w:tcPr>
          <w:p w14:paraId="657805BB" w14:textId="0D2EBA48" w:rsidR="004D0556" w:rsidRDefault="00CB2CA0" w:rsidP="00541830">
            <w:pPr>
              <w:spacing w:after="0"/>
            </w:pPr>
            <w:r>
              <w:t>Pricing and Payment Conditions</w:t>
            </w:r>
          </w:p>
        </w:tc>
        <w:tc>
          <w:tcPr>
            <w:tcW w:w="1830" w:type="dxa"/>
          </w:tcPr>
          <w:p w14:paraId="4880C275" w14:textId="3A8F2390" w:rsidR="004D0556" w:rsidRDefault="009D061B" w:rsidP="00541830">
            <w:pPr>
              <w:spacing w:after="0"/>
              <w:jc w:val="center"/>
            </w:pPr>
            <w:r>
              <w:t>Part III Annex B</w:t>
            </w:r>
          </w:p>
        </w:tc>
      </w:tr>
      <w:tr w:rsidR="004D0556" w14:paraId="009AD93D" w14:textId="77777777" w:rsidTr="00D23084">
        <w:tc>
          <w:tcPr>
            <w:tcW w:w="562" w:type="dxa"/>
          </w:tcPr>
          <w:p w14:paraId="292AB23B" w14:textId="1946E042" w:rsidR="004D0556" w:rsidRDefault="008006B5" w:rsidP="00541830">
            <w:pPr>
              <w:spacing w:after="0"/>
            </w:pPr>
            <w:r>
              <w:t>20</w:t>
            </w:r>
          </w:p>
        </w:tc>
        <w:tc>
          <w:tcPr>
            <w:tcW w:w="6045" w:type="dxa"/>
          </w:tcPr>
          <w:p w14:paraId="66045008" w14:textId="0012347C" w:rsidR="004D0556" w:rsidRDefault="00CB2CA0" w:rsidP="00541830">
            <w:pPr>
              <w:spacing w:after="0"/>
            </w:pPr>
            <w:r>
              <w:t>Terms and Time of Delivery</w:t>
            </w:r>
          </w:p>
        </w:tc>
        <w:tc>
          <w:tcPr>
            <w:tcW w:w="1830" w:type="dxa"/>
          </w:tcPr>
          <w:p w14:paraId="4E7F3180" w14:textId="3865512A" w:rsidR="004D0556" w:rsidRDefault="009D061B" w:rsidP="00541830">
            <w:pPr>
              <w:spacing w:after="0"/>
              <w:jc w:val="center"/>
            </w:pPr>
            <w:r>
              <w:t>Part III Annex C</w:t>
            </w:r>
          </w:p>
        </w:tc>
      </w:tr>
      <w:tr w:rsidR="00CB2CA0" w14:paraId="36CCA067" w14:textId="77777777" w:rsidTr="00D23084">
        <w:tc>
          <w:tcPr>
            <w:tcW w:w="562" w:type="dxa"/>
          </w:tcPr>
          <w:p w14:paraId="6382CF02" w14:textId="18195672" w:rsidR="00CB2CA0" w:rsidRDefault="008006B5" w:rsidP="00541830">
            <w:pPr>
              <w:spacing w:after="0"/>
            </w:pPr>
            <w:r>
              <w:t>21</w:t>
            </w:r>
          </w:p>
        </w:tc>
        <w:tc>
          <w:tcPr>
            <w:tcW w:w="6045" w:type="dxa"/>
          </w:tcPr>
          <w:p w14:paraId="2C4C76B7" w14:textId="2055F6A4" w:rsidR="00CB2CA0" w:rsidRDefault="00CB2CA0" w:rsidP="00541830">
            <w:pPr>
              <w:spacing w:after="0"/>
            </w:pPr>
            <w:r w:rsidRPr="00CB2CA0">
              <w:t>Logistic Support Specification Portable Meteorological Sounding System</w:t>
            </w:r>
          </w:p>
        </w:tc>
        <w:tc>
          <w:tcPr>
            <w:tcW w:w="1830" w:type="dxa"/>
          </w:tcPr>
          <w:p w14:paraId="0C731A82" w14:textId="78400B7B" w:rsidR="00CB2CA0" w:rsidRDefault="009D061B" w:rsidP="00541830">
            <w:pPr>
              <w:spacing w:after="0"/>
              <w:jc w:val="center"/>
            </w:pPr>
            <w:r>
              <w:t xml:space="preserve">Part III Annex </w:t>
            </w:r>
            <w:r w:rsidR="00B72BB5">
              <w:t>E</w:t>
            </w:r>
          </w:p>
        </w:tc>
      </w:tr>
    </w:tbl>
    <w:p w14:paraId="579E4048" w14:textId="77777777" w:rsidR="001A75C4" w:rsidRPr="006434A5" w:rsidRDefault="006E0E2A" w:rsidP="00047621">
      <w:pPr>
        <w:pStyle w:val="Overskrift2"/>
      </w:pPr>
      <w:bookmarkStart w:id="124" w:name="_Toc228799122"/>
      <w:bookmarkEnd w:id="123"/>
      <w:r w:rsidRPr="006434A5">
        <w:t>Letter of Tender</w:t>
      </w:r>
      <w:bookmarkEnd w:id="124"/>
    </w:p>
    <w:p w14:paraId="6D14DC5A" w14:textId="77777777" w:rsidR="006434A5" w:rsidRPr="006434A5" w:rsidRDefault="006E0E2A" w:rsidP="006434A5">
      <w:r w:rsidRPr="006434A5">
        <w:t xml:space="preserve">The </w:t>
      </w:r>
      <w:r w:rsidR="00F35093" w:rsidRPr="003A3E68">
        <w:t>t</w:t>
      </w:r>
      <w:r w:rsidRPr="003A3E68">
        <w:t>ender shall</w:t>
      </w:r>
      <w:r w:rsidRPr="006434A5">
        <w:t xml:space="preserve"> contain a signed letter of </w:t>
      </w:r>
      <w:r>
        <w:t>t</w:t>
      </w:r>
      <w:r w:rsidRPr="006434A5">
        <w:t>ender. For this purpose</w:t>
      </w:r>
      <w:r w:rsidR="00590B08">
        <w:t>,</w:t>
      </w:r>
      <w:r w:rsidRPr="006434A5">
        <w:t xml:space="preserve"> </w:t>
      </w:r>
      <w:r w:rsidRPr="00CB392C">
        <w:rPr>
          <w:i/>
          <w:iCs/>
        </w:rPr>
        <w:t xml:space="preserve">Appendix </w:t>
      </w:r>
      <w:r w:rsidR="00541830">
        <w:rPr>
          <w:i/>
          <w:iCs/>
        </w:rPr>
        <w:t>1 -</w:t>
      </w:r>
      <w:r w:rsidRPr="00CB392C">
        <w:rPr>
          <w:i/>
          <w:iCs/>
        </w:rPr>
        <w:t xml:space="preserve"> Letter of tender</w:t>
      </w:r>
      <w:r w:rsidRPr="006434A5">
        <w:rPr>
          <w:i/>
          <w:iCs/>
        </w:rPr>
        <w:t xml:space="preserve"> </w:t>
      </w:r>
      <w:r w:rsidRPr="00590B08">
        <w:t>shall be used</w:t>
      </w:r>
      <w:r w:rsidRPr="006434A5">
        <w:t>.</w:t>
      </w:r>
      <w:r>
        <w:t xml:space="preserve"> The letter of tender</w:t>
      </w:r>
      <w:r w:rsidRPr="006434A5">
        <w:t xml:space="preserve"> </w:t>
      </w:r>
      <w:r>
        <w:t>shall be signed by a person authorised to act on behalf of the tenderer.</w:t>
      </w:r>
    </w:p>
    <w:p w14:paraId="215297B3" w14:textId="77777777" w:rsidR="006434A5" w:rsidRPr="000D4849" w:rsidRDefault="006E0E2A" w:rsidP="00047621">
      <w:pPr>
        <w:pStyle w:val="Overskrift2"/>
        <w:ind w:left="578" w:hanging="578"/>
      </w:pPr>
      <w:bookmarkStart w:id="125" w:name="_Toc228799123"/>
      <w:r w:rsidRPr="000D4849">
        <w:t xml:space="preserve">Deviations and </w:t>
      </w:r>
      <w:r w:rsidR="00310A8B">
        <w:t>R</w:t>
      </w:r>
      <w:r w:rsidRPr="000D4849">
        <w:t>eservations</w:t>
      </w:r>
      <w:bookmarkEnd w:id="125"/>
      <w:r w:rsidRPr="000D4849">
        <w:t xml:space="preserve"> </w:t>
      </w:r>
    </w:p>
    <w:p w14:paraId="789264CC" w14:textId="77777777" w:rsidR="006434A5" w:rsidRPr="00FC2104" w:rsidRDefault="006E0E2A" w:rsidP="006434A5">
      <w:r>
        <w:t>D</w:t>
      </w:r>
      <w:r w:rsidRPr="00FC2104">
        <w:t>eviations</w:t>
      </w:r>
      <w:r>
        <w:t xml:space="preserve"> from and r</w:t>
      </w:r>
      <w:r w:rsidRPr="00FC2104">
        <w:t xml:space="preserve">eservations </w:t>
      </w:r>
      <w:r>
        <w:t>against the requirements in the Tender Specifications</w:t>
      </w:r>
      <w:r w:rsidRPr="00FC2104">
        <w:t xml:space="preserve"> might result in the </w:t>
      </w:r>
      <w:r>
        <w:t>t</w:t>
      </w:r>
      <w:r w:rsidRPr="00FC2104">
        <w:t xml:space="preserve">ender being rejected, cf. </w:t>
      </w:r>
      <w:r>
        <w:t xml:space="preserve">FOA section </w:t>
      </w:r>
      <w:r w:rsidR="00EE3C48">
        <w:t>24-8</w:t>
      </w:r>
      <w:r w:rsidRPr="00FC2104">
        <w:t>.</w:t>
      </w:r>
    </w:p>
    <w:p w14:paraId="2331DDD9" w14:textId="77777777" w:rsidR="006434A5" w:rsidRDefault="006E0E2A" w:rsidP="006434A5">
      <w:proofErr w:type="gramStart"/>
      <w:r>
        <w:t>In order to</w:t>
      </w:r>
      <w:proofErr w:type="gramEnd"/>
      <w:r>
        <w:t xml:space="preserve"> avoid </w:t>
      </w:r>
      <w:r w:rsidRPr="00E623B2">
        <w:t xml:space="preserve">deviations and reservations in the </w:t>
      </w:r>
      <w:r>
        <w:t>t</w:t>
      </w:r>
      <w:r w:rsidRPr="00E623B2">
        <w:t xml:space="preserve">enders, </w:t>
      </w:r>
      <w:r>
        <w:t>the c</w:t>
      </w:r>
      <w:r w:rsidRPr="00E623B2">
        <w:t xml:space="preserve">ontracting </w:t>
      </w:r>
      <w:r>
        <w:t>a</w:t>
      </w:r>
      <w:r w:rsidRPr="00E623B2">
        <w:t xml:space="preserve">uthority encourages </w:t>
      </w:r>
      <w:r>
        <w:t>t</w:t>
      </w:r>
      <w:r w:rsidRPr="00E623B2">
        <w:t xml:space="preserve">enderers to submit questions during the </w:t>
      </w:r>
      <w:r>
        <w:t>procurement procedures</w:t>
      </w:r>
      <w:r w:rsidRPr="00E623B2">
        <w:t xml:space="preserve">, cf. </w:t>
      </w:r>
      <w:r w:rsidRPr="00EE21B4">
        <w:t>section 3.</w:t>
      </w:r>
      <w:r w:rsidR="009C1854">
        <w:t>7</w:t>
      </w:r>
      <w:r w:rsidRPr="00EE21B4">
        <w:t>.</w:t>
      </w:r>
    </w:p>
    <w:p w14:paraId="4B188B7F" w14:textId="77777777" w:rsidR="006434A5" w:rsidRDefault="006E0E2A" w:rsidP="006434A5">
      <w:r>
        <w:t xml:space="preserve">If the tenderer, nevertheless, chooses to make deviations and reservations, all such deviations and reservations shall be stated in </w:t>
      </w:r>
      <w:r w:rsidRPr="007A240D">
        <w:rPr>
          <w:i/>
          <w:iCs/>
        </w:rPr>
        <w:t>Appendix</w:t>
      </w:r>
      <w:r w:rsidR="00C32856">
        <w:rPr>
          <w:i/>
          <w:iCs/>
        </w:rPr>
        <w:t xml:space="preserve"> </w:t>
      </w:r>
      <w:r w:rsidR="00F35093">
        <w:rPr>
          <w:i/>
          <w:iCs/>
        </w:rPr>
        <w:t>9 -</w:t>
      </w:r>
      <w:r w:rsidRPr="007A240D">
        <w:rPr>
          <w:i/>
          <w:iCs/>
        </w:rPr>
        <w:t xml:space="preserve"> List of </w:t>
      </w:r>
      <w:r>
        <w:rPr>
          <w:i/>
          <w:iCs/>
        </w:rPr>
        <w:t>D</w:t>
      </w:r>
      <w:r w:rsidRPr="007A240D">
        <w:rPr>
          <w:i/>
          <w:iCs/>
        </w:rPr>
        <w:t>eviations and Reservations</w:t>
      </w:r>
      <w:r>
        <w:t xml:space="preserve">. </w:t>
      </w:r>
      <w:r w:rsidRPr="00E60E45">
        <w:t xml:space="preserve">The deviations </w:t>
      </w:r>
      <w:r>
        <w:t xml:space="preserve">and reservations </w:t>
      </w:r>
      <w:r w:rsidRPr="00E60E45">
        <w:t xml:space="preserve">shall be </w:t>
      </w:r>
      <w:r>
        <w:t xml:space="preserve">clear and </w:t>
      </w:r>
      <w:r w:rsidRPr="00E60E45">
        <w:t>unambiguous and enable</w:t>
      </w:r>
      <w:r>
        <w:t xml:space="preserve"> the contracting authority </w:t>
      </w:r>
      <w:r w:rsidRPr="00E60E45">
        <w:t xml:space="preserve">to evaluate the tender </w:t>
      </w:r>
      <w:r w:rsidR="000C707B">
        <w:t xml:space="preserve">and set a price on the deviations/reservations, </w:t>
      </w:r>
      <w:r w:rsidRPr="00E60E45">
        <w:t xml:space="preserve">without requesting additional information from the </w:t>
      </w:r>
      <w:r>
        <w:t>tenderer</w:t>
      </w:r>
      <w:r w:rsidRPr="00E60E45">
        <w:t>.</w:t>
      </w:r>
    </w:p>
    <w:p w14:paraId="07AC73C9" w14:textId="77777777" w:rsidR="006434A5" w:rsidRDefault="006E0E2A" w:rsidP="006434A5">
      <w:r>
        <w:t>The deviations and reservations shall refer to the relevant appendices</w:t>
      </w:r>
      <w:r w:rsidR="003E2B89">
        <w:t>/annexes</w:t>
      </w:r>
      <w:r>
        <w:t xml:space="preserve"> and sections of the contract</w:t>
      </w:r>
      <w:r w:rsidR="00590B08">
        <w:t xml:space="preserve"> etc</w:t>
      </w:r>
      <w:r>
        <w:t xml:space="preserve">. The </w:t>
      </w:r>
      <w:r w:rsidR="00590B08">
        <w:t xml:space="preserve">tenderer </w:t>
      </w:r>
      <w:r>
        <w:t>shall clearly state the consequences</w:t>
      </w:r>
      <w:r w:rsidR="00590B08">
        <w:t xml:space="preserve"> that</w:t>
      </w:r>
      <w:r>
        <w:t xml:space="preserve"> the deviations and reservations will have for the performance, price and/or other factors in the tender.</w:t>
      </w:r>
    </w:p>
    <w:p w14:paraId="7DE2A807" w14:textId="77777777" w:rsidR="006434A5" w:rsidRPr="00C2534C" w:rsidRDefault="006E0E2A" w:rsidP="006434A5">
      <w:r>
        <w:t>The t</w:t>
      </w:r>
      <w:r w:rsidRPr="00FC2104">
        <w:t xml:space="preserve">enderer may not invoke any reservations or deviations that are not listed in </w:t>
      </w:r>
      <w:r w:rsidRPr="007A240D">
        <w:rPr>
          <w:i/>
          <w:iCs/>
        </w:rPr>
        <w:t xml:space="preserve">Appendix </w:t>
      </w:r>
      <w:r w:rsidR="00F35093">
        <w:rPr>
          <w:i/>
          <w:iCs/>
        </w:rPr>
        <w:t xml:space="preserve">9 - </w:t>
      </w:r>
      <w:r w:rsidRPr="007A240D">
        <w:rPr>
          <w:i/>
          <w:iCs/>
        </w:rPr>
        <w:t xml:space="preserve">List of </w:t>
      </w:r>
      <w:r>
        <w:rPr>
          <w:i/>
          <w:iCs/>
        </w:rPr>
        <w:t>D</w:t>
      </w:r>
      <w:r w:rsidRPr="007A240D">
        <w:rPr>
          <w:i/>
          <w:iCs/>
        </w:rPr>
        <w:t>eviations and Reservations</w:t>
      </w:r>
      <w:r w:rsidRPr="00FC2104">
        <w:t>.</w:t>
      </w:r>
      <w:r>
        <w:t xml:space="preserve"> </w:t>
      </w:r>
      <w:r w:rsidRPr="00FC2104">
        <w:t xml:space="preserve">Notwithstanding the </w:t>
      </w:r>
      <w:r>
        <w:t>previous</w:t>
      </w:r>
      <w:r w:rsidRPr="00FC2104">
        <w:t xml:space="preserve">, </w:t>
      </w:r>
      <w:r>
        <w:t>the c</w:t>
      </w:r>
      <w:r w:rsidRPr="00FC2104">
        <w:t xml:space="preserve">ontracting </w:t>
      </w:r>
      <w:r>
        <w:t>a</w:t>
      </w:r>
      <w:r w:rsidRPr="00FC2104">
        <w:t xml:space="preserve">uthority is entitled to </w:t>
      </w:r>
      <w:proofErr w:type="gramStart"/>
      <w:r w:rsidRPr="00FC2104">
        <w:t>take into account</w:t>
      </w:r>
      <w:proofErr w:type="gramEnd"/>
      <w:r w:rsidRPr="00FC2104">
        <w:t xml:space="preserve"> any reservations or deviations which are not listed in </w:t>
      </w:r>
      <w:r w:rsidRPr="007A240D">
        <w:rPr>
          <w:i/>
          <w:iCs/>
        </w:rPr>
        <w:t xml:space="preserve">Appendix </w:t>
      </w:r>
      <w:r w:rsidR="00F35093">
        <w:rPr>
          <w:i/>
          <w:iCs/>
        </w:rPr>
        <w:t xml:space="preserve">9 - </w:t>
      </w:r>
      <w:r w:rsidRPr="007A240D">
        <w:rPr>
          <w:i/>
          <w:iCs/>
        </w:rPr>
        <w:t xml:space="preserve">List of </w:t>
      </w:r>
      <w:r>
        <w:rPr>
          <w:i/>
          <w:iCs/>
        </w:rPr>
        <w:t>D</w:t>
      </w:r>
      <w:r w:rsidRPr="007A240D">
        <w:rPr>
          <w:i/>
          <w:iCs/>
        </w:rPr>
        <w:t>eviations and Reservations</w:t>
      </w:r>
      <w:r>
        <w:t xml:space="preserve">, </w:t>
      </w:r>
      <w:r w:rsidRPr="00FC2104">
        <w:t xml:space="preserve">but which are discovered </w:t>
      </w:r>
      <w:r w:rsidR="00590B08">
        <w:t xml:space="preserve">elsewhere in the tender </w:t>
      </w:r>
      <w:r w:rsidRPr="00FC2104">
        <w:t>during the evaluation.</w:t>
      </w:r>
    </w:p>
    <w:p w14:paraId="7B5515B7" w14:textId="77777777" w:rsidR="006434A5" w:rsidRPr="00590B08" w:rsidRDefault="006E0E2A" w:rsidP="00047621">
      <w:pPr>
        <w:pStyle w:val="Overskrift2"/>
      </w:pPr>
      <w:bookmarkStart w:id="126" w:name="_Toc228799124"/>
      <w:r w:rsidRPr="00590B08">
        <w:t>Period of Tender Validity</w:t>
      </w:r>
      <w:bookmarkEnd w:id="126"/>
    </w:p>
    <w:p w14:paraId="0A2F1362" w14:textId="2D634920" w:rsidR="00FA5F23" w:rsidRPr="00FA5F23" w:rsidRDefault="006E0E2A" w:rsidP="006434A5">
      <w:pPr>
        <w:rPr>
          <w:szCs w:val="20"/>
        </w:rPr>
      </w:pPr>
      <w:r w:rsidRPr="009A79CE">
        <w:t xml:space="preserve">The </w:t>
      </w:r>
      <w:r w:rsidR="00590B08" w:rsidRPr="009A79CE">
        <w:t>te</w:t>
      </w:r>
      <w:r w:rsidR="00C02A4F" w:rsidRPr="009A79CE">
        <w:t>nder shall be</w:t>
      </w:r>
      <w:r w:rsidR="00C02A4F" w:rsidRPr="00590B08">
        <w:t xml:space="preserve"> valid for a period o</w:t>
      </w:r>
      <w:r w:rsidR="00D03306">
        <w:t xml:space="preserve">f 6 months </w:t>
      </w:r>
      <w:r w:rsidR="00C02A4F" w:rsidRPr="00590B08">
        <w:t xml:space="preserve">from the </w:t>
      </w:r>
      <w:r w:rsidR="00590B08" w:rsidRPr="00590B08">
        <w:t xml:space="preserve">deadline for </w:t>
      </w:r>
      <w:r w:rsidR="00C02A4F" w:rsidRPr="00590B08">
        <w:t xml:space="preserve">submission </w:t>
      </w:r>
      <w:r w:rsidR="00590B08" w:rsidRPr="00590B08">
        <w:t>of tenders</w:t>
      </w:r>
      <w:r w:rsidR="00C02A4F" w:rsidRPr="00FA5F23">
        <w:rPr>
          <w:szCs w:val="20"/>
        </w:rPr>
        <w:t xml:space="preserve">. </w:t>
      </w:r>
    </w:p>
    <w:p w14:paraId="4B073A7E" w14:textId="77777777" w:rsidR="00590B08" w:rsidRPr="00C34131" w:rsidRDefault="006E0E2A" w:rsidP="00590B08">
      <w:pPr>
        <w:rPr>
          <w:szCs w:val="20"/>
        </w:rPr>
      </w:pPr>
      <w:r>
        <w:rPr>
          <w:szCs w:val="20"/>
        </w:rPr>
        <w:lastRenderedPageBreak/>
        <w:t>The t</w:t>
      </w:r>
      <w:r w:rsidR="00C02A4F" w:rsidRPr="00FA5F23">
        <w:rPr>
          <w:szCs w:val="20"/>
        </w:rPr>
        <w:t xml:space="preserve">enderer shall confirm the validity of </w:t>
      </w:r>
      <w:r w:rsidR="00FA5F23">
        <w:rPr>
          <w:szCs w:val="20"/>
        </w:rPr>
        <w:t>t</w:t>
      </w:r>
      <w:r w:rsidR="00C02A4F" w:rsidRPr="00FA5F23">
        <w:rPr>
          <w:szCs w:val="20"/>
        </w:rPr>
        <w:t>ender in the Letter of Tender</w:t>
      </w:r>
      <w:r w:rsidR="00FA5F23" w:rsidRPr="00FA5F23">
        <w:rPr>
          <w:szCs w:val="20"/>
        </w:rPr>
        <w:t xml:space="preserve">, cf. </w:t>
      </w:r>
      <w:r w:rsidR="00FA5F23" w:rsidRPr="00FA5F23">
        <w:rPr>
          <w:i/>
          <w:iCs/>
        </w:rPr>
        <w:t xml:space="preserve">Appendix </w:t>
      </w:r>
      <w:r>
        <w:rPr>
          <w:i/>
          <w:iCs/>
        </w:rPr>
        <w:t>1 -</w:t>
      </w:r>
      <w:r w:rsidR="00FA5F23" w:rsidRPr="00FA5F23">
        <w:rPr>
          <w:i/>
          <w:iCs/>
        </w:rPr>
        <w:t xml:space="preserve"> Letter of tender</w:t>
      </w:r>
      <w:r w:rsidR="00C02A4F" w:rsidRPr="00FA5F23">
        <w:rPr>
          <w:szCs w:val="20"/>
        </w:rPr>
        <w:t>.</w:t>
      </w:r>
      <w:bookmarkStart w:id="127" w:name="_Hlk117003981"/>
    </w:p>
    <w:p w14:paraId="0A280664" w14:textId="77777777" w:rsidR="00122820" w:rsidRDefault="006E0E2A" w:rsidP="00047621">
      <w:pPr>
        <w:pStyle w:val="Overskrift2"/>
        <w:ind w:left="578" w:hanging="578"/>
      </w:pPr>
      <w:bookmarkStart w:id="128" w:name="_Ref95217637"/>
      <w:bookmarkStart w:id="129" w:name="_Ref95217646"/>
      <w:bookmarkStart w:id="130" w:name="_Toc228799125"/>
      <w:bookmarkEnd w:id="127"/>
      <w:r>
        <w:t xml:space="preserve">Opening of the </w:t>
      </w:r>
      <w:r w:rsidR="00310A8B">
        <w:t>T</w:t>
      </w:r>
      <w:r>
        <w:t>enders</w:t>
      </w:r>
      <w:bookmarkEnd w:id="130"/>
    </w:p>
    <w:p w14:paraId="3C89D4D0" w14:textId="77777777" w:rsidR="00122820" w:rsidRPr="00122820" w:rsidRDefault="006E0E2A" w:rsidP="00122820">
      <w:r w:rsidRPr="00122820">
        <w:t xml:space="preserve">There will be no public </w:t>
      </w:r>
      <w:r w:rsidRPr="009A79CE">
        <w:t>opening of tenders.</w:t>
      </w:r>
    </w:p>
    <w:p w14:paraId="0EB60908" w14:textId="77777777" w:rsidR="003B755A" w:rsidRDefault="006E0E2A" w:rsidP="003B755A">
      <w:pPr>
        <w:pStyle w:val="Overskrift1"/>
      </w:pPr>
      <w:bookmarkStart w:id="131" w:name="_Toc114520904"/>
      <w:bookmarkStart w:id="132" w:name="_Toc64620762"/>
      <w:bookmarkStart w:id="133" w:name="_Toc228799126"/>
      <w:bookmarkEnd w:id="128"/>
      <w:bookmarkEnd w:id="129"/>
      <w:r>
        <w:t xml:space="preserve">Rejection of </w:t>
      </w:r>
      <w:bookmarkEnd w:id="131"/>
      <w:r>
        <w:t>Tenderers</w:t>
      </w:r>
      <w:bookmarkEnd w:id="133"/>
      <w:r>
        <w:t xml:space="preserve"> </w:t>
      </w:r>
    </w:p>
    <w:p w14:paraId="788526BC" w14:textId="77777777" w:rsidR="003B01BC" w:rsidRDefault="006E0E2A" w:rsidP="003B01BC">
      <w:r w:rsidRPr="009A79CE">
        <w:t xml:space="preserve">The grounds for </w:t>
      </w:r>
      <w:r w:rsidR="00297344" w:rsidRPr="009A79CE">
        <w:t>rejection</w:t>
      </w:r>
      <w:r w:rsidRPr="009A79CE">
        <w:t xml:space="preserve"> in FOA</w:t>
      </w:r>
      <w:r>
        <w:t xml:space="preserve"> chapter 24 apply. The tenderer shall familiarize itself with these provisions.</w:t>
      </w:r>
    </w:p>
    <w:p w14:paraId="272BE84B" w14:textId="77777777" w:rsidR="003B755A" w:rsidRDefault="006E0E2A" w:rsidP="003B755A">
      <w:r>
        <w:t xml:space="preserve">The tenderer shall in the ESPD confirm that it is not in any of the situations referred to in FOA section </w:t>
      </w:r>
      <w:r w:rsidRPr="005646A2">
        <w:t>24-2, cf. section 4.2.</w:t>
      </w:r>
      <w:r>
        <w:t xml:space="preserve"> </w:t>
      </w:r>
    </w:p>
    <w:p w14:paraId="5A7B5199" w14:textId="77777777" w:rsidR="003B755A" w:rsidRDefault="006E0E2A" w:rsidP="003B755A">
      <w:r>
        <w:t xml:space="preserve">As regards the exclusion ground in FOA </w:t>
      </w:r>
      <w:r w:rsidRPr="00616EDB">
        <w:t xml:space="preserve">section 24-2 relating to the payment of social security contributions, taxes and VAT, the tenderer shall </w:t>
      </w:r>
      <w:bookmarkStart w:id="134" w:name="_Hlk122433478"/>
      <w:r w:rsidR="00297344" w:rsidRPr="00616EDB">
        <w:t xml:space="preserve">together with </w:t>
      </w:r>
      <w:bookmarkEnd w:id="134"/>
      <w:r w:rsidRPr="00616EDB">
        <w:t>the tender also submit a tax certificate, no older than 6 months fr</w:t>
      </w:r>
      <w:r w:rsidR="00297344" w:rsidRPr="00616EDB">
        <w:t>o</w:t>
      </w:r>
      <w:r w:rsidRPr="00616EDB">
        <w:t>m the date of submission of the tender, cf. also FOA section 7-2.</w:t>
      </w:r>
      <w:r>
        <w:t xml:space="preserve">  </w:t>
      </w:r>
    </w:p>
    <w:p w14:paraId="47F637F1" w14:textId="77777777" w:rsidR="003B755A" w:rsidRDefault="006E0E2A" w:rsidP="003B755A">
      <w:pPr>
        <w:pStyle w:val="Listeavsnitt"/>
        <w:numPr>
          <w:ilvl w:val="0"/>
          <w:numId w:val="6"/>
        </w:numPr>
      </w:pPr>
      <w:r>
        <w:t xml:space="preserve">For Norwegian tenderers this means that a Certificate of tax and VAT, Form RF 1316 from </w:t>
      </w:r>
      <w:proofErr w:type="spellStart"/>
      <w:r>
        <w:t>Skatteetaten</w:t>
      </w:r>
      <w:proofErr w:type="spellEnd"/>
      <w:r>
        <w:t xml:space="preserve"> (</w:t>
      </w:r>
      <w:proofErr w:type="spellStart"/>
      <w:r>
        <w:t>skatteattest</w:t>
      </w:r>
      <w:proofErr w:type="spellEnd"/>
      <w:r>
        <w:t xml:space="preserve">) shall be submitted.  </w:t>
      </w:r>
    </w:p>
    <w:p w14:paraId="4BCCFED4" w14:textId="77777777" w:rsidR="003B755A" w:rsidRDefault="006E0E2A" w:rsidP="003B755A">
      <w:pPr>
        <w:pStyle w:val="Listeavsnitt"/>
        <w:numPr>
          <w:ilvl w:val="0"/>
          <w:numId w:val="6"/>
        </w:numPr>
      </w:pPr>
      <w:r>
        <w:t xml:space="preserve">For foreign tenderers, a certificate issued by the competent authority in the state concerned shall be submitted. </w:t>
      </w:r>
      <w:r w:rsidRPr="00453785">
        <w:t xml:space="preserve">If the state concerned does not issue such certificates, it may be replaced by a self-declaration which confirms that all taxes and duties are paid. The declaration must be approved and signed by the </w:t>
      </w:r>
      <w:r>
        <w:t>tenderer</w:t>
      </w:r>
      <w:r w:rsidRPr="00453785">
        <w:t>’s CFO/Financial Manager.</w:t>
      </w:r>
    </w:p>
    <w:p w14:paraId="1258E289" w14:textId="77777777" w:rsidR="003B755A" w:rsidRDefault="006E0E2A" w:rsidP="003B755A">
      <w:pPr>
        <w:pStyle w:val="Overskrift1"/>
      </w:pPr>
      <w:bookmarkStart w:id="135" w:name="_Toc228799127"/>
      <w:r>
        <w:t>Award Criteria and Evaluation</w:t>
      </w:r>
      <w:r w:rsidR="00616EDB">
        <w:t xml:space="preserve"> of tenders</w:t>
      </w:r>
      <w:bookmarkEnd w:id="135"/>
    </w:p>
    <w:p w14:paraId="76F75B3D" w14:textId="77777777" w:rsidR="003B755A" w:rsidRPr="005A5A65" w:rsidRDefault="006E0E2A" w:rsidP="003B755A">
      <w:pPr>
        <w:pStyle w:val="Overskrift2"/>
        <w:keepNext w:val="0"/>
        <w:keepLines w:val="0"/>
        <w:widowControl w:val="0"/>
      </w:pPr>
      <w:bookmarkStart w:id="136" w:name="_Toc228799128"/>
      <w:r w:rsidRPr="005A5A65">
        <w:t>Award Criteria</w:t>
      </w:r>
      <w:bookmarkEnd w:id="136"/>
    </w:p>
    <w:p w14:paraId="43FCE4CA" w14:textId="77777777" w:rsidR="003B755A" w:rsidRDefault="006E0E2A" w:rsidP="003B755A">
      <w:pPr>
        <w:pStyle w:val="Brdtekst"/>
        <w:widowControl w:val="0"/>
        <w:rPr>
          <w:rFonts w:cs="Times New Roman"/>
        </w:rPr>
      </w:pPr>
      <w:r>
        <w:rPr>
          <w:rFonts w:cs="Times New Roman"/>
        </w:rPr>
        <w:t xml:space="preserve">The </w:t>
      </w:r>
      <w:r w:rsidRPr="00CB392C">
        <w:rPr>
          <w:rFonts w:cs="Times New Roman"/>
        </w:rPr>
        <w:t>contract</w:t>
      </w:r>
      <w:r>
        <w:rPr>
          <w:rFonts w:cs="Times New Roman"/>
        </w:rPr>
        <w:t xml:space="preserve"> will be awarded </w:t>
      </w:r>
      <w:proofErr w:type="gramStart"/>
      <w:r>
        <w:rPr>
          <w:rFonts w:cs="Times New Roman"/>
        </w:rPr>
        <w:t>on the basis of</w:t>
      </w:r>
      <w:proofErr w:type="gramEnd"/>
      <w:r>
        <w:rPr>
          <w:rFonts w:cs="Times New Roman"/>
        </w:rPr>
        <w:t xml:space="preserve"> the tender with the best price-quality ratio according to award criteria representing the most economically advantageous tender.</w:t>
      </w:r>
    </w:p>
    <w:p w14:paraId="57E1ED14" w14:textId="77777777" w:rsidR="003B755A" w:rsidRPr="008A7E65" w:rsidRDefault="006E0E2A" w:rsidP="003B755A">
      <w:pPr>
        <w:spacing w:line="268" w:lineRule="auto"/>
      </w:pPr>
      <w:r w:rsidRPr="00FC2104">
        <w:t xml:space="preserve">Tenderers are encouraged to study the award criteria carefully </w:t>
      </w:r>
      <w:proofErr w:type="gramStart"/>
      <w:r w:rsidRPr="00FC2104">
        <w:t>in order to</w:t>
      </w:r>
      <w:proofErr w:type="gramEnd"/>
      <w:r w:rsidRPr="00FC2104">
        <w:t xml:space="preserve"> offer competitive and attractive tenders.</w:t>
      </w:r>
    </w:p>
    <w:tbl>
      <w:tblPr>
        <w:tblStyle w:val="FMABlue"/>
        <w:tblW w:w="9056" w:type="dxa"/>
        <w:tblLook w:val="04A0" w:firstRow="1" w:lastRow="0" w:firstColumn="1" w:lastColumn="0" w:noHBand="0" w:noVBand="1"/>
      </w:tblPr>
      <w:tblGrid>
        <w:gridCol w:w="2944"/>
        <w:gridCol w:w="5172"/>
        <w:gridCol w:w="940"/>
      </w:tblGrid>
      <w:tr w:rsidR="00B975D6" w14:paraId="04C2D2FB" w14:textId="77777777" w:rsidTr="005E3934">
        <w:trPr>
          <w:cnfStyle w:val="100000000000" w:firstRow="1" w:lastRow="0" w:firstColumn="0" w:lastColumn="0" w:oddVBand="0" w:evenVBand="0" w:oddHBand="0" w:evenHBand="0" w:firstRowFirstColumn="0" w:firstRowLastColumn="0" w:lastRowFirstColumn="0" w:lastRowLastColumn="0"/>
          <w:trHeight w:val="319"/>
          <w:tblHeader/>
        </w:trPr>
        <w:tc>
          <w:tcPr>
            <w:tcW w:w="2944" w:type="dxa"/>
          </w:tcPr>
          <w:p w14:paraId="1150EDFD" w14:textId="77777777" w:rsidR="003B755A" w:rsidRDefault="006E0E2A" w:rsidP="00544139">
            <w:r w:rsidRPr="002C777E">
              <w:t>Award crite</w:t>
            </w:r>
            <w:r>
              <w:t>ria</w:t>
            </w:r>
          </w:p>
        </w:tc>
        <w:tc>
          <w:tcPr>
            <w:tcW w:w="5172" w:type="dxa"/>
          </w:tcPr>
          <w:p w14:paraId="68C6AE97" w14:textId="77777777" w:rsidR="003B755A" w:rsidRDefault="006E0E2A" w:rsidP="00544139">
            <w:r w:rsidRPr="0095657D">
              <w:t>Documentation</w:t>
            </w:r>
          </w:p>
        </w:tc>
        <w:tc>
          <w:tcPr>
            <w:tcW w:w="940" w:type="dxa"/>
          </w:tcPr>
          <w:p w14:paraId="2924D317" w14:textId="77777777" w:rsidR="003B755A" w:rsidRPr="0095657D" w:rsidRDefault="006E0E2A" w:rsidP="00544139">
            <w:r>
              <w:t>Weight</w:t>
            </w:r>
          </w:p>
        </w:tc>
      </w:tr>
      <w:tr w:rsidR="00A06928" w14:paraId="35FFAAB3" w14:textId="77777777" w:rsidTr="005E3934">
        <w:trPr>
          <w:trHeight w:val="326"/>
        </w:trPr>
        <w:tc>
          <w:tcPr>
            <w:tcW w:w="2944" w:type="dxa"/>
          </w:tcPr>
          <w:p w14:paraId="32798C26" w14:textId="77777777" w:rsidR="007F0D16" w:rsidRPr="00583752" w:rsidRDefault="006E0E2A" w:rsidP="00544139">
            <w:pPr>
              <w:rPr>
                <w:rStyle w:val="Sterk"/>
              </w:rPr>
            </w:pPr>
            <w:r w:rsidRPr="00583752">
              <w:rPr>
                <w:rStyle w:val="Sterk"/>
              </w:rPr>
              <w:t>Price</w:t>
            </w:r>
          </w:p>
          <w:p w14:paraId="3E52DA99" w14:textId="3291AE05" w:rsidR="00332C89" w:rsidRPr="00583752" w:rsidRDefault="00332C89" w:rsidP="00E32E98">
            <w:pPr>
              <w:pStyle w:val="Listeavsnitt"/>
              <w:numPr>
                <w:ilvl w:val="0"/>
                <w:numId w:val="6"/>
              </w:numPr>
              <w:rPr>
                <w:b/>
                <w:bCs/>
              </w:rPr>
            </w:pPr>
            <w:r w:rsidRPr="00583752">
              <w:rPr>
                <w:rFonts w:eastAsia="Times New Roman" w:cs="Times New Roman"/>
                <w:szCs w:val="20"/>
                <w:lang w:eastAsia="nb-NO"/>
              </w:rPr>
              <w:t>The price of one portable meteorological sounding system price</w:t>
            </w:r>
          </w:p>
          <w:p w14:paraId="03BEBE95" w14:textId="6A7F932A" w:rsidR="00E32E98" w:rsidRPr="00583752" w:rsidRDefault="00E32E98" w:rsidP="00E32E98">
            <w:pPr>
              <w:pStyle w:val="Listeavsnitt"/>
              <w:numPr>
                <w:ilvl w:val="0"/>
                <w:numId w:val="6"/>
              </w:numPr>
              <w:rPr>
                <w:rFonts w:eastAsia="Times New Roman" w:cs="Times New Roman"/>
                <w:bCs/>
                <w:szCs w:val="20"/>
                <w:lang w:eastAsia="nb-NO"/>
              </w:rPr>
            </w:pPr>
            <w:r w:rsidRPr="00583752">
              <w:rPr>
                <w:bCs/>
              </w:rPr>
              <w:t xml:space="preserve">Yearly operating and consumption cost, plus gas cost, based </w:t>
            </w:r>
            <w:proofErr w:type="gramStart"/>
            <w:r w:rsidRPr="00583752">
              <w:rPr>
                <w:bCs/>
              </w:rPr>
              <w:t>on;</w:t>
            </w:r>
            <w:proofErr w:type="gramEnd"/>
            <w:r w:rsidRPr="00583752">
              <w:rPr>
                <w:bCs/>
              </w:rPr>
              <w:t xml:space="preserve"> </w:t>
            </w:r>
          </w:p>
          <w:p w14:paraId="640231D8" w14:textId="4B8D2AC3" w:rsidR="00E32E98" w:rsidRPr="00583752" w:rsidRDefault="00E32E98" w:rsidP="00E32E98">
            <w:pPr>
              <w:pStyle w:val="Listeavsnitt"/>
              <w:numPr>
                <w:ilvl w:val="1"/>
                <w:numId w:val="6"/>
              </w:numPr>
              <w:rPr>
                <w:rFonts w:eastAsia="Times New Roman" w:cs="Times New Roman"/>
                <w:bCs/>
                <w:szCs w:val="20"/>
                <w:lang w:eastAsia="nb-NO"/>
              </w:rPr>
            </w:pPr>
            <w:r w:rsidRPr="00583752">
              <w:rPr>
                <w:rFonts w:eastAsia="Times New Roman" w:cs="Times New Roman"/>
                <w:bCs/>
                <w:szCs w:val="20"/>
                <w:lang w:eastAsia="nb-NO"/>
              </w:rPr>
              <w:t>Number of ballons/radio sondes per year: 200</w:t>
            </w:r>
          </w:p>
          <w:p w14:paraId="17806E0F" w14:textId="4EDB27EE" w:rsidR="00E32E98" w:rsidRPr="00583752" w:rsidRDefault="00527188" w:rsidP="00E32E98">
            <w:pPr>
              <w:pStyle w:val="Listeavsnitt"/>
              <w:numPr>
                <w:ilvl w:val="1"/>
                <w:numId w:val="6"/>
              </w:numPr>
              <w:rPr>
                <w:rFonts w:eastAsia="Times New Roman" w:cs="Times New Roman"/>
                <w:bCs/>
                <w:szCs w:val="20"/>
                <w:lang w:eastAsia="nb-NO"/>
              </w:rPr>
            </w:pPr>
            <w:r w:rsidRPr="00583752">
              <w:rPr>
                <w:rFonts w:eastAsia="Times New Roman" w:cs="Times New Roman"/>
                <w:bCs/>
                <w:szCs w:val="20"/>
                <w:lang w:eastAsia="nb-NO"/>
              </w:rPr>
              <w:lastRenderedPageBreak/>
              <w:t>5 weeks per year, 5 days per week, 8 ballon</w:t>
            </w:r>
            <w:r w:rsidR="009B4F53" w:rsidRPr="00583752">
              <w:rPr>
                <w:rFonts w:eastAsia="Times New Roman" w:cs="Times New Roman"/>
                <w:bCs/>
                <w:szCs w:val="20"/>
                <w:lang w:eastAsia="nb-NO"/>
              </w:rPr>
              <w:t xml:space="preserve"> launches per day</w:t>
            </w:r>
          </w:p>
          <w:p w14:paraId="6FDF704D" w14:textId="71174526" w:rsidR="001C1B91" w:rsidRPr="00583752" w:rsidRDefault="57ECC08E" w:rsidP="009B4F53">
            <w:pPr>
              <w:pStyle w:val="Listeavsnitt"/>
              <w:numPr>
                <w:ilvl w:val="1"/>
                <w:numId w:val="6"/>
              </w:numPr>
              <w:rPr>
                <w:rFonts w:eastAsia="Times New Roman" w:cs="Times New Roman"/>
                <w:lang w:eastAsia="nb-NO"/>
              </w:rPr>
            </w:pPr>
            <w:r w:rsidRPr="00583752">
              <w:rPr>
                <w:rFonts w:eastAsia="Times New Roman" w:cs="Times New Roman"/>
                <w:lang w:eastAsia="nb-NO"/>
              </w:rPr>
              <w:t>Ascent rate</w:t>
            </w:r>
            <w:r w:rsidR="009B4F53" w:rsidRPr="00583752">
              <w:rPr>
                <w:rFonts w:eastAsia="Times New Roman" w:cs="Times New Roman"/>
                <w:lang w:eastAsia="nb-NO"/>
              </w:rPr>
              <w:t xml:space="preserve"> of 5</w:t>
            </w:r>
            <w:r w:rsidR="2395CA57" w:rsidRPr="00583752">
              <w:rPr>
                <w:rFonts w:eastAsia="Times New Roman" w:cs="Times New Roman"/>
                <w:lang w:eastAsia="nb-NO"/>
              </w:rPr>
              <w:t xml:space="preserve"> </w:t>
            </w:r>
            <w:r w:rsidR="009B4F53" w:rsidRPr="00583752">
              <w:rPr>
                <w:rFonts w:eastAsia="Times New Roman" w:cs="Times New Roman"/>
                <w:lang w:eastAsia="nb-NO"/>
              </w:rPr>
              <w:t>-</w:t>
            </w:r>
            <w:r w:rsidR="3A767CF5" w:rsidRPr="00583752">
              <w:rPr>
                <w:rFonts w:eastAsia="Times New Roman" w:cs="Times New Roman"/>
                <w:lang w:eastAsia="nb-NO"/>
              </w:rPr>
              <w:t xml:space="preserve"> </w:t>
            </w:r>
            <w:r w:rsidR="009B4F53" w:rsidRPr="00583752">
              <w:rPr>
                <w:rFonts w:eastAsia="Times New Roman" w:cs="Times New Roman"/>
                <w:lang w:eastAsia="nb-NO"/>
              </w:rPr>
              <w:t>6,</w:t>
            </w:r>
            <w:r w:rsidR="71468288" w:rsidRPr="00583752">
              <w:rPr>
                <w:rFonts w:eastAsia="Times New Roman" w:cs="Times New Roman"/>
                <w:lang w:eastAsia="nb-NO"/>
              </w:rPr>
              <w:t>7</w:t>
            </w:r>
            <w:r w:rsidR="009B4F53" w:rsidRPr="00583752">
              <w:rPr>
                <w:rFonts w:eastAsia="Times New Roman" w:cs="Times New Roman"/>
                <w:lang w:eastAsia="nb-NO"/>
              </w:rPr>
              <w:t xml:space="preserve"> m/s and burst altitude 22,5 km.</w:t>
            </w:r>
          </w:p>
        </w:tc>
        <w:tc>
          <w:tcPr>
            <w:tcW w:w="5172" w:type="dxa"/>
            <w:tcBorders>
              <w:bottom w:val="single" w:sz="4" w:space="0" w:color="auto"/>
            </w:tcBorders>
          </w:tcPr>
          <w:p w14:paraId="7250F0D6" w14:textId="5B75C10D" w:rsidR="003B755A" w:rsidRPr="00583752" w:rsidRDefault="006E0E2A" w:rsidP="00544139">
            <w:r w:rsidRPr="00583752">
              <w:lastRenderedPageBreak/>
              <w:t>Completed price matrix (Annex</w:t>
            </w:r>
            <w:r w:rsidR="00C723D7" w:rsidRPr="00583752">
              <w:t>es</w:t>
            </w:r>
            <w:r w:rsidRPr="00583752">
              <w:t xml:space="preserve"> </w:t>
            </w:r>
            <w:r w:rsidR="00604E8E" w:rsidRPr="00583752">
              <w:t>B</w:t>
            </w:r>
            <w:r w:rsidR="00F60D1C" w:rsidRPr="00583752">
              <w:t xml:space="preserve"> in both contracts</w:t>
            </w:r>
            <w:r w:rsidRPr="00583752">
              <w:t>)</w:t>
            </w:r>
            <w:r w:rsidR="00DD101D" w:rsidRPr="00583752">
              <w:t xml:space="preserve"> and </w:t>
            </w:r>
            <w:proofErr w:type="spellStart"/>
            <w:r w:rsidR="00C723D7" w:rsidRPr="00583752">
              <w:t>documantation</w:t>
            </w:r>
            <w:proofErr w:type="spellEnd"/>
            <w:r w:rsidR="00C723D7" w:rsidRPr="00583752">
              <w:t xml:space="preserve"> showing the </w:t>
            </w:r>
            <w:proofErr w:type="spellStart"/>
            <w:r w:rsidR="004848E3" w:rsidRPr="00583752">
              <w:t>yearky</w:t>
            </w:r>
            <w:proofErr w:type="spellEnd"/>
            <w:r w:rsidR="004848E3" w:rsidRPr="00583752">
              <w:t xml:space="preserve"> operating cost.</w:t>
            </w:r>
          </w:p>
          <w:p w14:paraId="26342B8B" w14:textId="77777777" w:rsidR="003B755A" w:rsidRPr="00583752" w:rsidRDefault="006E0E2A" w:rsidP="00616EDB">
            <w:pPr>
              <w:pStyle w:val="Punktliste"/>
            </w:pPr>
            <w:r w:rsidRPr="00583752">
              <w:t>All prices shall be stated exclusive of VAT.</w:t>
            </w:r>
            <w:r w:rsidRPr="00583752">
              <w:br/>
            </w:r>
          </w:p>
          <w:p w14:paraId="3A773941" w14:textId="77777777" w:rsidR="003B755A" w:rsidRPr="00583752" w:rsidRDefault="006E0E2A" w:rsidP="00616EDB">
            <w:pPr>
              <w:pStyle w:val="Punktliste"/>
            </w:pPr>
            <w:r w:rsidRPr="00583752">
              <w:br/>
            </w:r>
            <w:r w:rsidRPr="00583752">
              <w:br/>
            </w:r>
            <w:r w:rsidRPr="00583752">
              <w:br/>
            </w:r>
          </w:p>
          <w:p w14:paraId="00EAF7F1" w14:textId="0337AFCB" w:rsidR="003B755A" w:rsidRPr="00583752" w:rsidRDefault="003B755A" w:rsidP="00616EDB">
            <w:pPr>
              <w:pStyle w:val="Punktliste"/>
            </w:pPr>
          </w:p>
        </w:tc>
        <w:tc>
          <w:tcPr>
            <w:tcW w:w="940" w:type="dxa"/>
          </w:tcPr>
          <w:p w14:paraId="51369504" w14:textId="79139C03" w:rsidR="003B755A" w:rsidRDefault="006E0E2A" w:rsidP="00544139">
            <w:pPr>
              <w:jc w:val="right"/>
            </w:pPr>
            <w:r>
              <w:t xml:space="preserve"> </w:t>
            </w:r>
            <w:r w:rsidR="000D28FE">
              <w:t>30</w:t>
            </w:r>
            <w:r>
              <w:t xml:space="preserve"> %</w:t>
            </w:r>
          </w:p>
        </w:tc>
      </w:tr>
      <w:tr w:rsidR="005E3934" w14:paraId="4EDCFCA6" w14:textId="77777777" w:rsidTr="005E3934">
        <w:trPr>
          <w:trHeight w:val="326"/>
        </w:trPr>
        <w:tc>
          <w:tcPr>
            <w:tcW w:w="2944" w:type="dxa"/>
          </w:tcPr>
          <w:p w14:paraId="1E5F4160" w14:textId="20C36FB0" w:rsidR="005E3934" w:rsidRPr="00583752" w:rsidRDefault="005E3934" w:rsidP="006A73A2">
            <w:pPr>
              <w:rPr>
                <w:rStyle w:val="Sterk"/>
              </w:rPr>
            </w:pPr>
            <w:r w:rsidRPr="00583752">
              <w:rPr>
                <w:rStyle w:val="Sterk"/>
              </w:rPr>
              <w:t>Delivery time</w:t>
            </w:r>
          </w:p>
        </w:tc>
        <w:tc>
          <w:tcPr>
            <w:tcW w:w="5172" w:type="dxa"/>
            <w:tcBorders>
              <w:top w:val="single" w:sz="4" w:space="0" w:color="auto"/>
            </w:tcBorders>
          </w:tcPr>
          <w:p w14:paraId="475BD42B" w14:textId="0ED5452C" w:rsidR="005E3934" w:rsidRPr="00583752" w:rsidRDefault="005E3934" w:rsidP="00544139">
            <w:r>
              <w:t>Tenderers must state lead time for the sounding system.</w:t>
            </w:r>
          </w:p>
        </w:tc>
        <w:tc>
          <w:tcPr>
            <w:tcW w:w="940" w:type="dxa"/>
          </w:tcPr>
          <w:p w14:paraId="28E75CB9" w14:textId="14D02FDB" w:rsidR="005E3934" w:rsidRDefault="005E3934" w:rsidP="00544139">
            <w:pPr>
              <w:jc w:val="right"/>
            </w:pPr>
            <w:r>
              <w:t>5%</w:t>
            </w:r>
          </w:p>
        </w:tc>
      </w:tr>
      <w:tr w:rsidR="00A06928" w14:paraId="77FE0747" w14:textId="77777777" w:rsidTr="005E3934">
        <w:trPr>
          <w:trHeight w:val="326"/>
        </w:trPr>
        <w:tc>
          <w:tcPr>
            <w:tcW w:w="2944" w:type="dxa"/>
          </w:tcPr>
          <w:p w14:paraId="0DEBA746" w14:textId="77777777" w:rsidR="003B755A" w:rsidRPr="00583752" w:rsidRDefault="006A73A2" w:rsidP="006A73A2">
            <w:pPr>
              <w:rPr>
                <w:rStyle w:val="Sterk"/>
              </w:rPr>
            </w:pPr>
            <w:r w:rsidRPr="00583752">
              <w:rPr>
                <w:rStyle w:val="Sterk"/>
              </w:rPr>
              <w:t>Quality</w:t>
            </w:r>
          </w:p>
          <w:p w14:paraId="2C4457B7" w14:textId="739AB6E9" w:rsidR="00D320E1" w:rsidRPr="00583752" w:rsidRDefault="008029CD" w:rsidP="008029CD">
            <w:pPr>
              <w:pStyle w:val="Listeavsnitt"/>
              <w:numPr>
                <w:ilvl w:val="0"/>
                <w:numId w:val="6"/>
              </w:numPr>
              <w:rPr>
                <w:b/>
                <w:bCs/>
              </w:rPr>
            </w:pPr>
            <w:r w:rsidRPr="00583752">
              <w:rPr>
                <w:rStyle w:val="Sterk"/>
                <w:b w:val="0"/>
                <w:bCs w:val="0"/>
              </w:rPr>
              <w:t>Tenderers will be evaluated on requirements in Annex</w:t>
            </w:r>
            <w:r w:rsidR="00345227">
              <w:rPr>
                <w:rStyle w:val="Sterk"/>
                <w:b w:val="0"/>
                <w:bCs w:val="0"/>
              </w:rPr>
              <w:t>e</w:t>
            </w:r>
            <w:r w:rsidR="00345227" w:rsidRPr="00345227">
              <w:rPr>
                <w:rStyle w:val="Sterk"/>
                <w:b w:val="0"/>
                <w:bCs w:val="0"/>
              </w:rPr>
              <w:t>s</w:t>
            </w:r>
            <w:r w:rsidRPr="00583752">
              <w:rPr>
                <w:rStyle w:val="Sterk"/>
                <w:b w:val="0"/>
                <w:bCs w:val="0"/>
              </w:rPr>
              <w:t xml:space="preserve"> E in the Purchase Contract and the CLS Agreement.</w:t>
            </w:r>
          </w:p>
        </w:tc>
        <w:tc>
          <w:tcPr>
            <w:tcW w:w="5172" w:type="dxa"/>
            <w:tcBorders>
              <w:top w:val="single" w:sz="4" w:space="0" w:color="auto"/>
            </w:tcBorders>
          </w:tcPr>
          <w:p w14:paraId="405DF68F" w14:textId="77777777" w:rsidR="003B755A" w:rsidRDefault="00243994" w:rsidP="00544139">
            <w:r w:rsidRPr="00583752">
              <w:t xml:space="preserve">Proof of quality; </w:t>
            </w:r>
            <w:r w:rsidR="007A69C3" w:rsidRPr="00583752">
              <w:t>data sheet, technical paper</w:t>
            </w:r>
            <w:r w:rsidRPr="00583752">
              <w:t>, test</w:t>
            </w:r>
            <w:r w:rsidR="001361AC" w:rsidRPr="00583752">
              <w:t xml:space="preserve"> report</w:t>
            </w:r>
            <w:r w:rsidR="00266E75" w:rsidRPr="00583752">
              <w:t>, WMO-report</w:t>
            </w:r>
            <w:r w:rsidR="001D05EA" w:rsidRPr="00583752">
              <w:t xml:space="preserve"> or similar</w:t>
            </w:r>
            <w:r w:rsidR="001361AC" w:rsidRPr="00583752">
              <w:t>.</w:t>
            </w:r>
          </w:p>
          <w:p w14:paraId="54E5D448" w14:textId="0B45C21F" w:rsidR="00EF66DD" w:rsidRPr="00583752" w:rsidRDefault="00EF66DD" w:rsidP="00544139"/>
        </w:tc>
        <w:tc>
          <w:tcPr>
            <w:tcW w:w="940" w:type="dxa"/>
          </w:tcPr>
          <w:p w14:paraId="100DAEF8" w14:textId="6C9CD2A8" w:rsidR="003B755A" w:rsidRDefault="00372F1F" w:rsidP="00544139">
            <w:pPr>
              <w:jc w:val="right"/>
            </w:pPr>
            <w:r>
              <w:t>35</w:t>
            </w:r>
            <w:r w:rsidR="006E0E2A">
              <w:t xml:space="preserve"> %</w:t>
            </w:r>
          </w:p>
        </w:tc>
      </w:tr>
      <w:tr w:rsidR="00D23084" w14:paraId="5964E24F" w14:textId="77777777" w:rsidTr="005E3934">
        <w:trPr>
          <w:trHeight w:val="326"/>
        </w:trPr>
        <w:tc>
          <w:tcPr>
            <w:tcW w:w="2944" w:type="dxa"/>
          </w:tcPr>
          <w:p w14:paraId="10289747" w14:textId="6B9775A8" w:rsidR="003B755A" w:rsidRPr="0006516B" w:rsidRDefault="006A73A2" w:rsidP="006A73A2">
            <w:pPr>
              <w:pStyle w:val="Punktliste"/>
              <w:ind w:left="0"/>
              <w:rPr>
                <w:b/>
                <w:bCs/>
              </w:rPr>
            </w:pPr>
            <w:r w:rsidRPr="0006516B">
              <w:rPr>
                <w:b/>
                <w:bCs/>
              </w:rPr>
              <w:t>Environment/climate</w:t>
            </w:r>
          </w:p>
          <w:p w14:paraId="676A2EEB" w14:textId="14A9E161" w:rsidR="00D7702C" w:rsidRPr="0006516B" w:rsidRDefault="00ED75BA" w:rsidP="00D7702C">
            <w:pPr>
              <w:pStyle w:val="Listeavsnitt"/>
              <w:numPr>
                <w:ilvl w:val="0"/>
                <w:numId w:val="6"/>
              </w:numPr>
              <w:rPr>
                <w:b/>
                <w:bCs/>
              </w:rPr>
            </w:pPr>
            <w:r w:rsidRPr="0006516B">
              <w:t xml:space="preserve">Tenderers will be evaluated on </w:t>
            </w:r>
            <w:r w:rsidR="00EC1837" w:rsidRPr="0006516B">
              <w:t>requirements</w:t>
            </w:r>
            <w:r w:rsidRPr="0006516B">
              <w:t xml:space="preserve"> </w:t>
            </w:r>
            <w:r w:rsidR="00EC1837" w:rsidRPr="0006516B">
              <w:t xml:space="preserve">in </w:t>
            </w:r>
            <w:r w:rsidR="00EE381B" w:rsidRPr="0006516B">
              <w:t>Annex E section</w:t>
            </w:r>
            <w:r w:rsidR="0040332E" w:rsidRPr="0006516B">
              <w:t xml:space="preserve"> </w:t>
            </w:r>
            <w:r w:rsidR="00EE381B" w:rsidRPr="0006516B">
              <w:t>3.1.4.7</w:t>
            </w:r>
          </w:p>
        </w:tc>
        <w:tc>
          <w:tcPr>
            <w:tcW w:w="5172" w:type="dxa"/>
          </w:tcPr>
          <w:p w14:paraId="6F96DE96" w14:textId="19238CF0" w:rsidR="003B755A" w:rsidRPr="00345C24" w:rsidRDefault="00FD766C" w:rsidP="00544139">
            <w:r>
              <w:t>Data</w:t>
            </w:r>
            <w:r w:rsidR="007A69C3">
              <w:t xml:space="preserve"> sheet, technical paper</w:t>
            </w:r>
            <w:r w:rsidR="00E80631">
              <w:t xml:space="preserve">, </w:t>
            </w:r>
            <w:r w:rsidR="007A69C3">
              <w:t>case study</w:t>
            </w:r>
            <w:r w:rsidR="0010642F">
              <w:t>, application notes</w:t>
            </w:r>
            <w:r w:rsidR="007A69C3">
              <w:t xml:space="preserve"> or similar.</w:t>
            </w:r>
          </w:p>
        </w:tc>
        <w:tc>
          <w:tcPr>
            <w:tcW w:w="940" w:type="dxa"/>
          </w:tcPr>
          <w:p w14:paraId="09E60BF1" w14:textId="37C4AAF8" w:rsidR="003B755A" w:rsidRDefault="006A73A2" w:rsidP="00544139">
            <w:pPr>
              <w:jc w:val="right"/>
            </w:pPr>
            <w:r>
              <w:t>30</w:t>
            </w:r>
            <w:r w:rsidR="006E0E2A">
              <w:t xml:space="preserve"> %</w:t>
            </w:r>
          </w:p>
        </w:tc>
      </w:tr>
    </w:tbl>
    <w:p w14:paraId="6C7B5C67" w14:textId="77777777" w:rsidR="003B755A" w:rsidRDefault="003B755A" w:rsidP="003B755A">
      <w:pPr>
        <w:pStyle w:val="Brdtekst"/>
        <w:widowControl w:val="0"/>
        <w:rPr>
          <w:rFonts w:cs="Times New Roman"/>
        </w:rPr>
      </w:pPr>
    </w:p>
    <w:p w14:paraId="0F476545" w14:textId="77777777" w:rsidR="003B755A" w:rsidRDefault="006E0E2A" w:rsidP="003B755A">
      <w:pPr>
        <w:pStyle w:val="Overskrift2"/>
      </w:pPr>
      <w:bookmarkStart w:id="137" w:name="_Toc228799129"/>
      <w:r>
        <w:t>Evaluation of Tenders</w:t>
      </w:r>
      <w:bookmarkEnd w:id="137"/>
    </w:p>
    <w:p w14:paraId="028D995A" w14:textId="77777777" w:rsidR="003B755A" w:rsidRPr="00CB77A5" w:rsidRDefault="006E0E2A" w:rsidP="003B755A">
      <w:pPr>
        <w:rPr>
          <w:lang w:val="en-US"/>
        </w:rPr>
      </w:pPr>
      <w:r w:rsidRPr="00CB77A5">
        <w:rPr>
          <w:lang w:val="en-US"/>
        </w:rPr>
        <w:t xml:space="preserve">The requirements in the specifications in Annex E are </w:t>
      </w:r>
      <w:proofErr w:type="spellStart"/>
      <w:r w:rsidRPr="00CB77A5">
        <w:rPr>
          <w:lang w:val="en-US"/>
        </w:rPr>
        <w:t>categorised</w:t>
      </w:r>
      <w:proofErr w:type="spellEnd"/>
      <w:r w:rsidRPr="00CB77A5">
        <w:rPr>
          <w:lang w:val="en-US"/>
        </w:rPr>
        <w:t xml:space="preserve"> as follows:</w:t>
      </w:r>
    </w:p>
    <w:p w14:paraId="0D40BB95" w14:textId="77777777" w:rsidR="003B755A" w:rsidRPr="00CB77A5" w:rsidRDefault="006E0E2A" w:rsidP="003B755A">
      <w:pPr>
        <w:pStyle w:val="Listeavsnitt"/>
        <w:numPr>
          <w:ilvl w:val="0"/>
          <w:numId w:val="6"/>
        </w:numPr>
        <w:rPr>
          <w:lang w:val="en-US"/>
        </w:rPr>
      </w:pPr>
      <w:proofErr w:type="gramStart"/>
      <w:r w:rsidRPr="00CB77A5">
        <w:rPr>
          <w:b/>
          <w:bCs/>
          <w:lang w:val="en-US"/>
        </w:rPr>
        <w:t>”Shall</w:t>
      </w:r>
      <w:proofErr w:type="gramEnd"/>
      <w:r w:rsidRPr="00CB77A5">
        <w:rPr>
          <w:b/>
          <w:bCs/>
          <w:lang w:val="en-US"/>
        </w:rPr>
        <w:t>” requirements</w:t>
      </w:r>
      <w:r w:rsidRPr="00CB77A5">
        <w:rPr>
          <w:lang w:val="en-US"/>
        </w:rPr>
        <w:t xml:space="preserve">: These are mandatory requirements which must be fulfilled. The contracting authority will assess the requirements as either </w:t>
      </w:r>
      <w:bookmarkStart w:id="138" w:name="_Hlk122433704"/>
      <w:r w:rsidRPr="00CB77A5">
        <w:rPr>
          <w:lang w:val="en-US"/>
        </w:rPr>
        <w:t>fulfilled or non-fulfilled</w:t>
      </w:r>
      <w:bookmarkEnd w:id="138"/>
      <w:r w:rsidRPr="00CB77A5">
        <w:rPr>
          <w:lang w:val="en-US"/>
        </w:rPr>
        <w:t xml:space="preserve">, but these will not be part of the evaluation under the award criteria. Non-fulfilment of </w:t>
      </w:r>
      <w:proofErr w:type="gramStart"/>
      <w:r w:rsidRPr="00CB77A5">
        <w:rPr>
          <w:lang w:val="en-US"/>
        </w:rPr>
        <w:t>a ”shall</w:t>
      </w:r>
      <w:proofErr w:type="gramEnd"/>
      <w:r w:rsidRPr="00CB77A5">
        <w:rPr>
          <w:lang w:val="en-US"/>
        </w:rPr>
        <w:t>” requirement in the final tender will lead to rejection.</w:t>
      </w:r>
    </w:p>
    <w:p w14:paraId="07690B37" w14:textId="4E12D3F9" w:rsidR="003B755A" w:rsidRPr="00CB77A5" w:rsidRDefault="006E0E2A" w:rsidP="003B755A">
      <w:pPr>
        <w:pStyle w:val="Listeavsnitt"/>
        <w:numPr>
          <w:ilvl w:val="0"/>
          <w:numId w:val="6"/>
        </w:numPr>
        <w:rPr>
          <w:lang w:val="en-US"/>
        </w:rPr>
      </w:pPr>
      <w:proofErr w:type="gramStart"/>
      <w:r w:rsidRPr="00CB77A5">
        <w:rPr>
          <w:b/>
          <w:bCs/>
          <w:lang w:val="en-US"/>
        </w:rPr>
        <w:t>”Should</w:t>
      </w:r>
      <w:proofErr w:type="gramEnd"/>
      <w:r w:rsidRPr="00CB77A5">
        <w:rPr>
          <w:b/>
          <w:bCs/>
          <w:lang w:val="en-US"/>
        </w:rPr>
        <w:t>” requirements:</w:t>
      </w:r>
      <w:r w:rsidRPr="00CB77A5">
        <w:rPr>
          <w:lang w:val="en-US"/>
        </w:rPr>
        <w:t xml:space="preserve"> These are requirements which will be assessed in the evaluation of the tender </w:t>
      </w:r>
      <w:bookmarkStart w:id="139" w:name="_Hlk122433744"/>
      <w:r w:rsidRPr="00CB77A5">
        <w:rPr>
          <w:lang w:val="en-US"/>
        </w:rPr>
        <w:t xml:space="preserve">in accordance with </w:t>
      </w:r>
      <w:bookmarkEnd w:id="139"/>
      <w:r w:rsidRPr="00CB77A5">
        <w:rPr>
          <w:lang w:val="en-US"/>
        </w:rPr>
        <w:t xml:space="preserve">the award criteria. </w:t>
      </w:r>
    </w:p>
    <w:p w14:paraId="63DFFD68" w14:textId="77777777" w:rsidR="003B755A" w:rsidRPr="000C707B" w:rsidRDefault="006E0E2A" w:rsidP="003B755A">
      <w:r w:rsidRPr="00CB77A5">
        <w:t xml:space="preserve">The tenderer shall to the best of </w:t>
      </w:r>
      <w:proofErr w:type="spellStart"/>
      <w:proofErr w:type="gramStart"/>
      <w:r w:rsidRPr="00CB77A5">
        <w:t>it’s</w:t>
      </w:r>
      <w:proofErr w:type="spellEnd"/>
      <w:proofErr w:type="gramEnd"/>
      <w:r w:rsidRPr="00CB77A5">
        <w:t xml:space="preserve"> efforts describe the tendered solution in a clear, relevant and credible manner in accordance with the documentation requirements. Missing descriptions of the tendered solution or a low degree of details may cause low credibility and hence low score in the evaluation.</w:t>
      </w:r>
    </w:p>
    <w:p w14:paraId="230977D2" w14:textId="77777777" w:rsidR="003124CF" w:rsidRDefault="006E0E2A" w:rsidP="00047621">
      <w:pPr>
        <w:pStyle w:val="Overskrift1"/>
      </w:pPr>
      <w:bookmarkStart w:id="140" w:name="_Toc228799130"/>
      <w:r>
        <w:lastRenderedPageBreak/>
        <w:t xml:space="preserve">Conclusion of the </w:t>
      </w:r>
      <w:r w:rsidR="00B87C15">
        <w:t xml:space="preserve">Procurement </w:t>
      </w:r>
      <w:r>
        <w:t>Procedure</w:t>
      </w:r>
      <w:bookmarkEnd w:id="132"/>
      <w:bookmarkEnd w:id="140"/>
      <w:r>
        <w:t xml:space="preserve"> </w:t>
      </w:r>
    </w:p>
    <w:p w14:paraId="3D467B98" w14:textId="77777777" w:rsidR="003124CF" w:rsidRDefault="006E0E2A" w:rsidP="00047621">
      <w:pPr>
        <w:pStyle w:val="Overskrift2"/>
      </w:pPr>
      <w:bookmarkStart w:id="141" w:name="_Toc64620764"/>
      <w:bookmarkStart w:id="142" w:name="_Toc228799131"/>
      <w:r>
        <w:t xml:space="preserve">Notification </w:t>
      </w:r>
      <w:r w:rsidR="00085FDE">
        <w:t xml:space="preserve">of </w:t>
      </w:r>
      <w:r w:rsidR="000D4849">
        <w:t>A</w:t>
      </w:r>
      <w:r w:rsidR="00085FDE">
        <w:t xml:space="preserve">ward </w:t>
      </w:r>
      <w:r>
        <w:t>and Standstill Period</w:t>
      </w:r>
      <w:bookmarkEnd w:id="141"/>
      <w:bookmarkEnd w:id="142"/>
    </w:p>
    <w:p w14:paraId="54005AEC" w14:textId="77777777" w:rsidR="00085FDE" w:rsidRDefault="006E0E2A" w:rsidP="003124CF">
      <w:r>
        <w:t xml:space="preserve">The Contracting authority </w:t>
      </w:r>
      <w:r w:rsidR="003124CF">
        <w:t>will</w:t>
      </w:r>
      <w:r w:rsidR="00570A8B">
        <w:t xml:space="preserve">, through </w:t>
      </w:r>
      <w:proofErr w:type="spellStart"/>
      <w:r w:rsidR="00570A8B">
        <w:t>Mercell</w:t>
      </w:r>
      <w:proofErr w:type="spellEnd"/>
      <w:r w:rsidR="00570A8B">
        <w:t xml:space="preserve">, </w:t>
      </w:r>
      <w:r>
        <w:t xml:space="preserve">notify </w:t>
      </w:r>
      <w:r w:rsidR="003124CF">
        <w:t xml:space="preserve">all </w:t>
      </w:r>
      <w:r>
        <w:t>tenderers</w:t>
      </w:r>
      <w:r w:rsidR="0053757B">
        <w:t xml:space="preserve"> </w:t>
      </w:r>
      <w:bookmarkStart w:id="143" w:name="_Hlk122433801"/>
      <w:r w:rsidR="002549E1" w:rsidRPr="00616EDB">
        <w:t>concerned</w:t>
      </w:r>
      <w:r w:rsidR="002549E1">
        <w:t xml:space="preserve"> </w:t>
      </w:r>
      <w:bookmarkEnd w:id="143"/>
      <w:r>
        <w:t xml:space="preserve">of the award of the contract. </w:t>
      </w:r>
    </w:p>
    <w:p w14:paraId="2CACEE5F" w14:textId="77777777" w:rsidR="00570A8B" w:rsidRDefault="006E0E2A" w:rsidP="003124CF">
      <w:r>
        <w:t>The notification will contain the name of the successful tenderer as well</w:t>
      </w:r>
      <w:r w:rsidR="00590B08">
        <w:t xml:space="preserve"> as</w:t>
      </w:r>
      <w:r>
        <w:t xml:space="preserve"> a summary of the relevant reasons for the selection</w:t>
      </w:r>
      <w:r w:rsidR="00CE60A7">
        <w:t xml:space="preserve"> of the tender</w:t>
      </w:r>
      <w:r w:rsidR="00590B08">
        <w:t>er</w:t>
      </w:r>
      <w:r w:rsidR="00CE60A7">
        <w:t xml:space="preserve">. </w:t>
      </w:r>
    </w:p>
    <w:p w14:paraId="014175CD" w14:textId="77777777" w:rsidR="00085FDE" w:rsidRDefault="006E0E2A" w:rsidP="003124CF">
      <w:r>
        <w:t>The notification will also contain</w:t>
      </w:r>
      <w:r w:rsidR="002549E1">
        <w:t xml:space="preserve"> </w:t>
      </w:r>
      <w:bookmarkStart w:id="144" w:name="_Hlk122433826"/>
      <w:r w:rsidR="002549E1" w:rsidRPr="00616EDB">
        <w:t xml:space="preserve">information on </w:t>
      </w:r>
      <w:bookmarkEnd w:id="144"/>
      <w:r w:rsidR="00BB0415" w:rsidRPr="00616EDB">
        <w:t>the</w:t>
      </w:r>
      <w:r w:rsidR="00BB0415">
        <w:t xml:space="preserve"> exact standstill period that will apply before the contract can be concluded (contract signature), cf. FOA section </w:t>
      </w:r>
      <w:r w:rsidR="00EE3C48">
        <w:t>25-2</w:t>
      </w:r>
      <w:r w:rsidR="00BB0415">
        <w:t xml:space="preserve">. </w:t>
      </w:r>
    </w:p>
    <w:p w14:paraId="4750F14B" w14:textId="70C21AAC" w:rsidR="00B4537B" w:rsidRDefault="006E0E2A" w:rsidP="00047621">
      <w:pPr>
        <w:pStyle w:val="Overskrift2"/>
        <w:rPr>
          <w:lang w:val="en-US"/>
        </w:rPr>
      </w:pPr>
      <w:bookmarkStart w:id="145" w:name="_Toc228799132"/>
      <w:r>
        <w:rPr>
          <w:lang w:val="en-US"/>
        </w:rPr>
        <w:t xml:space="preserve">Termination of the </w:t>
      </w:r>
      <w:r w:rsidR="00310A8B">
        <w:rPr>
          <w:lang w:val="en-US"/>
        </w:rPr>
        <w:t>P</w:t>
      </w:r>
      <w:r>
        <w:rPr>
          <w:lang w:val="en-US"/>
        </w:rPr>
        <w:t xml:space="preserve">rocurement </w:t>
      </w:r>
      <w:r w:rsidR="00310A8B">
        <w:rPr>
          <w:lang w:val="en-US"/>
        </w:rPr>
        <w:t>P</w:t>
      </w:r>
      <w:r w:rsidR="00B33F8C">
        <w:rPr>
          <w:lang w:val="en-US"/>
        </w:rPr>
        <w:t>r</w:t>
      </w:r>
      <w:r>
        <w:rPr>
          <w:lang w:val="en-US"/>
        </w:rPr>
        <w:t>ocedure</w:t>
      </w:r>
      <w:bookmarkEnd w:id="145"/>
    </w:p>
    <w:p w14:paraId="0745B074" w14:textId="3E3CE4B6" w:rsidR="00EE3C48" w:rsidRDefault="006E0E2A" w:rsidP="00B4537B">
      <w:r w:rsidRPr="009132DB">
        <w:t xml:space="preserve">The contracting authority can terminate the </w:t>
      </w:r>
      <w:r>
        <w:t>procurement procedure</w:t>
      </w:r>
      <w:r w:rsidRPr="009132DB">
        <w:t xml:space="preserve"> if there are reasonable grounds for such actions, cf. FOA section </w:t>
      </w:r>
      <w:r w:rsidR="00435B9D">
        <w:t>25-4</w:t>
      </w:r>
      <w:r w:rsidRPr="009132DB">
        <w:t>, for example</w:t>
      </w:r>
      <w:r>
        <w:t xml:space="preserve"> </w:t>
      </w:r>
      <w:r w:rsidRPr="009132DB">
        <w:t xml:space="preserve">if the result of the </w:t>
      </w:r>
      <w:r w:rsidR="00541830">
        <w:t>procedure</w:t>
      </w:r>
      <w:r w:rsidRPr="009132DB">
        <w:t xml:space="preserve"> provides reasonable grounds for such a decision.</w:t>
      </w:r>
    </w:p>
    <w:p w14:paraId="1733F7A3" w14:textId="77777777" w:rsidR="00064AD5" w:rsidRPr="00C036FC" w:rsidRDefault="006E0E2A">
      <w:pPr>
        <w:spacing w:after="160" w:line="259" w:lineRule="auto"/>
        <w:rPr>
          <w:lang w:val="en-US"/>
        </w:rPr>
      </w:pPr>
      <w:r w:rsidRPr="00C036FC">
        <w:rPr>
          <w:lang w:val="en-US"/>
        </w:rPr>
        <w:br w:type="page"/>
      </w:r>
    </w:p>
    <w:tbl>
      <w:tblPr>
        <w:tblW w:w="90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0"/>
        <w:gridCol w:w="6660"/>
      </w:tblGrid>
      <w:tr w:rsidR="00D23084" w14:paraId="78328254" w14:textId="77777777" w:rsidTr="009D23F5">
        <w:tc>
          <w:tcPr>
            <w:tcW w:w="2410" w:type="dxa"/>
            <w:tcBorders>
              <w:top w:val="nil"/>
              <w:left w:val="nil"/>
              <w:bottom w:val="nil"/>
              <w:right w:val="nil"/>
            </w:tcBorders>
            <w:hideMark/>
          </w:tcPr>
          <w:p w14:paraId="48DA5430" w14:textId="77777777" w:rsidR="007800FD" w:rsidRPr="002D5277" w:rsidRDefault="007800FD" w:rsidP="007A7E25">
            <w:pPr>
              <w:spacing w:after="160" w:line="259" w:lineRule="auto"/>
            </w:pPr>
            <w:bookmarkStart w:id="146" w:name="_Toc114520924"/>
            <w:bookmarkStart w:id="147" w:name="_Ref95381151"/>
          </w:p>
        </w:tc>
        <w:tc>
          <w:tcPr>
            <w:tcW w:w="6660" w:type="dxa"/>
            <w:tcBorders>
              <w:top w:val="nil"/>
              <w:left w:val="nil"/>
              <w:bottom w:val="nil"/>
              <w:right w:val="nil"/>
            </w:tcBorders>
            <w:hideMark/>
          </w:tcPr>
          <w:p w14:paraId="7ADC804A" w14:textId="77777777" w:rsidR="007800FD" w:rsidRPr="002D5277" w:rsidRDefault="006E0E2A" w:rsidP="009D23F5">
            <w:pPr>
              <w:pStyle w:val="paragraph"/>
              <w:spacing w:before="0" w:beforeAutospacing="0" w:after="0" w:afterAutospacing="0"/>
              <w:textAlignment w:val="baseline"/>
              <w:rPr>
                <w:rFonts w:ascii="Cambria" w:hAnsi="Cambria"/>
                <w:sz w:val="22"/>
                <w:szCs w:val="22"/>
              </w:rPr>
            </w:pPr>
            <w:r w:rsidRPr="002D5277">
              <w:rPr>
                <w:rStyle w:val="eop"/>
                <w:rFonts w:ascii="Cambria" w:hAnsi="Cambria" w:cs="Calibri"/>
                <w:sz w:val="22"/>
                <w:szCs w:val="22"/>
              </w:rPr>
              <w:t> </w:t>
            </w:r>
          </w:p>
        </w:tc>
      </w:tr>
      <w:bookmarkEnd w:id="146"/>
      <w:bookmarkEnd w:id="147"/>
    </w:tbl>
    <w:p w14:paraId="56DF5AB8" w14:textId="2535D79D" w:rsidR="00747147" w:rsidRPr="004D6AFE" w:rsidRDefault="00747147" w:rsidP="004D6AFE">
      <w:pPr>
        <w:pStyle w:val="Overskrift1"/>
        <w:numPr>
          <w:ilvl w:val="0"/>
          <w:numId w:val="0"/>
        </w:numPr>
      </w:pPr>
    </w:p>
    <w:sectPr w:rsidR="00747147" w:rsidRPr="004D6AFE" w:rsidSect="00A61529">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DCDF1" w14:textId="77777777" w:rsidR="004E71E2" w:rsidRDefault="004E71E2">
      <w:pPr>
        <w:spacing w:after="0" w:line="240" w:lineRule="auto"/>
      </w:pPr>
      <w:r>
        <w:separator/>
      </w:r>
    </w:p>
  </w:endnote>
  <w:endnote w:type="continuationSeparator" w:id="0">
    <w:p w14:paraId="20E7FB6A" w14:textId="77777777" w:rsidR="004E71E2" w:rsidRDefault="004E7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EADA" w14:textId="77777777" w:rsidR="00AA23B3" w:rsidRPr="00F0107E" w:rsidRDefault="006E0E2A" w:rsidP="00282530">
    <w:pPr>
      <w:pStyle w:val="Bunntekst"/>
      <w:jc w:val="right"/>
    </w:pPr>
    <w:r w:rsidRPr="00F0107E">
      <w:t xml:space="preserve">Page </w:t>
    </w:r>
    <w:r w:rsidRPr="00F0107E">
      <w:fldChar w:fldCharType="begin"/>
    </w:r>
    <w:r w:rsidRPr="00F0107E">
      <w:instrText xml:space="preserve"> PAGE </w:instrText>
    </w:r>
    <w:r w:rsidRPr="00F0107E">
      <w:fldChar w:fldCharType="separate"/>
    </w:r>
    <w:r>
      <w:t>8</w:t>
    </w:r>
    <w:r w:rsidRPr="00F0107E">
      <w:fldChar w:fldCharType="end"/>
    </w:r>
    <w:r w:rsidRPr="00F0107E">
      <w:t xml:space="preserve"> of </w:t>
    </w:r>
    <w:r>
      <w:fldChar w:fldCharType="begin"/>
    </w:r>
    <w:r>
      <w:instrText>numpages</w:instrText>
    </w:r>
    <w:r>
      <w:fldChar w:fldCharType="separate"/>
    </w:r>
    <w:r>
      <w:t>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5CCDF" w14:textId="77777777" w:rsidR="004E71E2" w:rsidRDefault="004E71E2">
      <w:pPr>
        <w:spacing w:after="0" w:line="240" w:lineRule="auto"/>
      </w:pPr>
      <w:r>
        <w:separator/>
      </w:r>
    </w:p>
  </w:footnote>
  <w:footnote w:type="continuationSeparator" w:id="0">
    <w:p w14:paraId="3AC320DC" w14:textId="77777777" w:rsidR="004E71E2" w:rsidRDefault="004E7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4BB1" w14:textId="702838E1" w:rsidR="00AA23B3" w:rsidRPr="00C62DE4" w:rsidRDefault="006E0E2A" w:rsidP="00766918">
    <w:pPr>
      <w:pStyle w:val="Topptekst"/>
      <w:pBdr>
        <w:bottom w:val="single" w:sz="4" w:space="1" w:color="auto"/>
      </w:pBdr>
    </w:pPr>
    <w:r>
      <w:t>Tender Specifications</w:t>
    </w:r>
    <w:r w:rsidR="000814DE">
      <w:t xml:space="preserve"> </w:t>
    </w:r>
    <w:r w:rsidR="00A86B5E" w:rsidRPr="00A86B5E">
      <w:t>2024027189</w:t>
    </w:r>
  </w:p>
  <w:p w14:paraId="15CA87EA" w14:textId="77777777" w:rsidR="00AA23B3" w:rsidRPr="00686E98" w:rsidRDefault="00AA23B3" w:rsidP="00766918">
    <w:pPr>
      <w:pStyle w:val="Topptekst"/>
      <w:pBdr>
        <w:bottom w:val="single" w:sz="4" w:space="1" w:color="auto"/>
      </w:pBdr>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2A437E4"/>
    <w:lvl w:ilvl="0">
      <w:start w:val="1"/>
      <w:numFmt w:val="lowerLetter"/>
      <w:pStyle w:val="Nummerertliste2"/>
      <w:lvlText w:val="%1)"/>
      <w:lvlJc w:val="left"/>
      <w:pPr>
        <w:ind w:left="643" w:hanging="360"/>
      </w:pPr>
    </w:lvl>
  </w:abstractNum>
  <w:abstractNum w:abstractNumId="1" w15:restartNumberingAfterBreak="0">
    <w:nsid w:val="FFFFFF83"/>
    <w:multiLevelType w:val="singleLevel"/>
    <w:tmpl w:val="E4089EDA"/>
    <w:lvl w:ilvl="0">
      <w:start w:val="1"/>
      <w:numFmt w:val="bullet"/>
      <w:pStyle w:val="Punktliste2"/>
      <w:lvlText w:val="o"/>
      <w:lvlJc w:val="left"/>
      <w:pPr>
        <w:ind w:left="717" w:hanging="360"/>
      </w:pPr>
      <w:rPr>
        <w:rFonts w:ascii="Courier New" w:hAnsi="Courier New" w:cs="Courier New" w:hint="default"/>
      </w:rPr>
    </w:lvl>
  </w:abstractNum>
  <w:abstractNum w:abstractNumId="2" w15:restartNumberingAfterBreak="0">
    <w:nsid w:val="FFFFFF88"/>
    <w:multiLevelType w:val="singleLevel"/>
    <w:tmpl w:val="254652CE"/>
    <w:lvl w:ilvl="0">
      <w:start w:val="1"/>
      <w:numFmt w:val="decimal"/>
      <w:pStyle w:val="Nummerertliste"/>
      <w:lvlText w:val="%1."/>
      <w:lvlJc w:val="left"/>
      <w:pPr>
        <w:tabs>
          <w:tab w:val="num" w:pos="360"/>
        </w:tabs>
        <w:ind w:left="360" w:hanging="360"/>
      </w:pPr>
    </w:lvl>
  </w:abstractNum>
  <w:abstractNum w:abstractNumId="3" w15:restartNumberingAfterBreak="0">
    <w:nsid w:val="009C0D10"/>
    <w:multiLevelType w:val="hybridMultilevel"/>
    <w:tmpl w:val="8F38FAD8"/>
    <w:lvl w:ilvl="0" w:tplc="5D2A9402">
      <w:start w:val="1"/>
      <w:numFmt w:val="bullet"/>
      <w:lvlText w:val=""/>
      <w:lvlJc w:val="left"/>
      <w:pPr>
        <w:ind w:left="766" w:hanging="360"/>
      </w:pPr>
      <w:rPr>
        <w:rFonts w:ascii="Symbol" w:hAnsi="Symbol" w:hint="default"/>
      </w:rPr>
    </w:lvl>
    <w:lvl w:ilvl="1" w:tplc="92D2F754" w:tentative="1">
      <w:start w:val="1"/>
      <w:numFmt w:val="bullet"/>
      <w:lvlText w:val="o"/>
      <w:lvlJc w:val="left"/>
      <w:pPr>
        <w:ind w:left="1486" w:hanging="360"/>
      </w:pPr>
      <w:rPr>
        <w:rFonts w:ascii="Courier New" w:hAnsi="Courier New" w:cs="Courier New" w:hint="default"/>
      </w:rPr>
    </w:lvl>
    <w:lvl w:ilvl="2" w:tplc="F620B6B0" w:tentative="1">
      <w:start w:val="1"/>
      <w:numFmt w:val="bullet"/>
      <w:lvlText w:val=""/>
      <w:lvlJc w:val="left"/>
      <w:pPr>
        <w:ind w:left="2206" w:hanging="360"/>
      </w:pPr>
      <w:rPr>
        <w:rFonts w:ascii="Wingdings" w:hAnsi="Wingdings" w:hint="default"/>
      </w:rPr>
    </w:lvl>
    <w:lvl w:ilvl="3" w:tplc="10562194" w:tentative="1">
      <w:start w:val="1"/>
      <w:numFmt w:val="bullet"/>
      <w:lvlText w:val=""/>
      <w:lvlJc w:val="left"/>
      <w:pPr>
        <w:ind w:left="2926" w:hanging="360"/>
      </w:pPr>
      <w:rPr>
        <w:rFonts w:ascii="Symbol" w:hAnsi="Symbol" w:hint="default"/>
      </w:rPr>
    </w:lvl>
    <w:lvl w:ilvl="4" w:tplc="6F6034A4" w:tentative="1">
      <w:start w:val="1"/>
      <w:numFmt w:val="bullet"/>
      <w:lvlText w:val="o"/>
      <w:lvlJc w:val="left"/>
      <w:pPr>
        <w:ind w:left="3646" w:hanging="360"/>
      </w:pPr>
      <w:rPr>
        <w:rFonts w:ascii="Courier New" w:hAnsi="Courier New" w:cs="Courier New" w:hint="default"/>
      </w:rPr>
    </w:lvl>
    <w:lvl w:ilvl="5" w:tplc="C510B194" w:tentative="1">
      <w:start w:val="1"/>
      <w:numFmt w:val="bullet"/>
      <w:lvlText w:val=""/>
      <w:lvlJc w:val="left"/>
      <w:pPr>
        <w:ind w:left="4366" w:hanging="360"/>
      </w:pPr>
      <w:rPr>
        <w:rFonts w:ascii="Wingdings" w:hAnsi="Wingdings" w:hint="default"/>
      </w:rPr>
    </w:lvl>
    <w:lvl w:ilvl="6" w:tplc="FB9E935C" w:tentative="1">
      <w:start w:val="1"/>
      <w:numFmt w:val="bullet"/>
      <w:lvlText w:val=""/>
      <w:lvlJc w:val="left"/>
      <w:pPr>
        <w:ind w:left="5086" w:hanging="360"/>
      </w:pPr>
      <w:rPr>
        <w:rFonts w:ascii="Symbol" w:hAnsi="Symbol" w:hint="default"/>
      </w:rPr>
    </w:lvl>
    <w:lvl w:ilvl="7" w:tplc="D138E8FC" w:tentative="1">
      <w:start w:val="1"/>
      <w:numFmt w:val="bullet"/>
      <w:lvlText w:val="o"/>
      <w:lvlJc w:val="left"/>
      <w:pPr>
        <w:ind w:left="5806" w:hanging="360"/>
      </w:pPr>
      <w:rPr>
        <w:rFonts w:ascii="Courier New" w:hAnsi="Courier New" w:cs="Courier New" w:hint="default"/>
      </w:rPr>
    </w:lvl>
    <w:lvl w:ilvl="8" w:tplc="8E68AB7E" w:tentative="1">
      <w:start w:val="1"/>
      <w:numFmt w:val="bullet"/>
      <w:lvlText w:val=""/>
      <w:lvlJc w:val="left"/>
      <w:pPr>
        <w:ind w:left="6526" w:hanging="360"/>
      </w:pPr>
      <w:rPr>
        <w:rFonts w:ascii="Wingdings" w:hAnsi="Wingdings" w:hint="default"/>
      </w:rPr>
    </w:lvl>
  </w:abstractNum>
  <w:abstractNum w:abstractNumId="4" w15:restartNumberingAfterBreak="0">
    <w:nsid w:val="175370D9"/>
    <w:multiLevelType w:val="hybridMultilevel"/>
    <w:tmpl w:val="0B1480A2"/>
    <w:lvl w:ilvl="0" w:tplc="D4B6E2D4">
      <w:start w:val="1"/>
      <w:numFmt w:val="lowerLetter"/>
      <w:lvlText w:val="%1)"/>
      <w:lvlJc w:val="left"/>
      <w:pPr>
        <w:ind w:left="720" w:hanging="360"/>
      </w:pPr>
      <w:rPr>
        <w:rFonts w:hint="default"/>
      </w:rPr>
    </w:lvl>
    <w:lvl w:ilvl="1" w:tplc="60F4C4F6" w:tentative="1">
      <w:start w:val="1"/>
      <w:numFmt w:val="lowerLetter"/>
      <w:lvlText w:val="%2."/>
      <w:lvlJc w:val="left"/>
      <w:pPr>
        <w:ind w:left="1440" w:hanging="360"/>
      </w:pPr>
    </w:lvl>
    <w:lvl w:ilvl="2" w:tplc="ACE41134" w:tentative="1">
      <w:start w:val="1"/>
      <w:numFmt w:val="lowerRoman"/>
      <w:lvlText w:val="%3."/>
      <w:lvlJc w:val="right"/>
      <w:pPr>
        <w:ind w:left="2160" w:hanging="180"/>
      </w:pPr>
    </w:lvl>
    <w:lvl w:ilvl="3" w:tplc="62FA966A" w:tentative="1">
      <w:start w:val="1"/>
      <w:numFmt w:val="decimal"/>
      <w:lvlText w:val="%4."/>
      <w:lvlJc w:val="left"/>
      <w:pPr>
        <w:ind w:left="2880" w:hanging="360"/>
      </w:pPr>
    </w:lvl>
    <w:lvl w:ilvl="4" w:tplc="E3446E7E" w:tentative="1">
      <w:start w:val="1"/>
      <w:numFmt w:val="lowerLetter"/>
      <w:lvlText w:val="%5."/>
      <w:lvlJc w:val="left"/>
      <w:pPr>
        <w:ind w:left="3600" w:hanging="360"/>
      </w:pPr>
    </w:lvl>
    <w:lvl w:ilvl="5" w:tplc="3588281E" w:tentative="1">
      <w:start w:val="1"/>
      <w:numFmt w:val="lowerRoman"/>
      <w:lvlText w:val="%6."/>
      <w:lvlJc w:val="right"/>
      <w:pPr>
        <w:ind w:left="4320" w:hanging="180"/>
      </w:pPr>
    </w:lvl>
    <w:lvl w:ilvl="6" w:tplc="838E620C" w:tentative="1">
      <w:start w:val="1"/>
      <w:numFmt w:val="decimal"/>
      <w:lvlText w:val="%7."/>
      <w:lvlJc w:val="left"/>
      <w:pPr>
        <w:ind w:left="5040" w:hanging="360"/>
      </w:pPr>
    </w:lvl>
    <w:lvl w:ilvl="7" w:tplc="BBD221DC" w:tentative="1">
      <w:start w:val="1"/>
      <w:numFmt w:val="lowerLetter"/>
      <w:lvlText w:val="%8."/>
      <w:lvlJc w:val="left"/>
      <w:pPr>
        <w:ind w:left="5760" w:hanging="360"/>
      </w:pPr>
    </w:lvl>
    <w:lvl w:ilvl="8" w:tplc="3D427130" w:tentative="1">
      <w:start w:val="1"/>
      <w:numFmt w:val="lowerRoman"/>
      <w:lvlText w:val="%9."/>
      <w:lvlJc w:val="right"/>
      <w:pPr>
        <w:ind w:left="6480" w:hanging="180"/>
      </w:pPr>
    </w:lvl>
  </w:abstractNum>
  <w:abstractNum w:abstractNumId="5" w15:restartNumberingAfterBreak="0">
    <w:nsid w:val="195A3A7B"/>
    <w:multiLevelType w:val="hybridMultilevel"/>
    <w:tmpl w:val="1BAE3AD4"/>
    <w:lvl w:ilvl="0" w:tplc="A7C23462">
      <w:numFmt w:val="bullet"/>
      <w:lvlText w:val="•"/>
      <w:lvlJc w:val="left"/>
      <w:pPr>
        <w:ind w:left="1080" w:hanging="720"/>
      </w:pPr>
      <w:rPr>
        <w:rFonts w:ascii="Cambria" w:eastAsiaTheme="minorHAnsi" w:hAnsi="Cambria" w:cstheme="minorBidi" w:hint="default"/>
      </w:rPr>
    </w:lvl>
    <w:lvl w:ilvl="1" w:tplc="237485EA" w:tentative="1">
      <w:start w:val="1"/>
      <w:numFmt w:val="bullet"/>
      <w:lvlText w:val="o"/>
      <w:lvlJc w:val="left"/>
      <w:pPr>
        <w:ind w:left="1440" w:hanging="360"/>
      </w:pPr>
      <w:rPr>
        <w:rFonts w:ascii="Courier New" w:hAnsi="Courier New" w:cs="Courier New" w:hint="default"/>
      </w:rPr>
    </w:lvl>
    <w:lvl w:ilvl="2" w:tplc="E6A4BDC8" w:tentative="1">
      <w:start w:val="1"/>
      <w:numFmt w:val="bullet"/>
      <w:lvlText w:val=""/>
      <w:lvlJc w:val="left"/>
      <w:pPr>
        <w:ind w:left="2160" w:hanging="360"/>
      </w:pPr>
      <w:rPr>
        <w:rFonts w:ascii="Wingdings" w:hAnsi="Wingdings" w:hint="default"/>
      </w:rPr>
    </w:lvl>
    <w:lvl w:ilvl="3" w:tplc="36945DB8" w:tentative="1">
      <w:start w:val="1"/>
      <w:numFmt w:val="bullet"/>
      <w:lvlText w:val=""/>
      <w:lvlJc w:val="left"/>
      <w:pPr>
        <w:ind w:left="2880" w:hanging="360"/>
      </w:pPr>
      <w:rPr>
        <w:rFonts w:ascii="Symbol" w:hAnsi="Symbol" w:hint="default"/>
      </w:rPr>
    </w:lvl>
    <w:lvl w:ilvl="4" w:tplc="AFF855D0" w:tentative="1">
      <w:start w:val="1"/>
      <w:numFmt w:val="bullet"/>
      <w:lvlText w:val="o"/>
      <w:lvlJc w:val="left"/>
      <w:pPr>
        <w:ind w:left="3600" w:hanging="360"/>
      </w:pPr>
      <w:rPr>
        <w:rFonts w:ascii="Courier New" w:hAnsi="Courier New" w:cs="Courier New" w:hint="default"/>
      </w:rPr>
    </w:lvl>
    <w:lvl w:ilvl="5" w:tplc="60EA8C40" w:tentative="1">
      <w:start w:val="1"/>
      <w:numFmt w:val="bullet"/>
      <w:lvlText w:val=""/>
      <w:lvlJc w:val="left"/>
      <w:pPr>
        <w:ind w:left="4320" w:hanging="360"/>
      </w:pPr>
      <w:rPr>
        <w:rFonts w:ascii="Wingdings" w:hAnsi="Wingdings" w:hint="default"/>
      </w:rPr>
    </w:lvl>
    <w:lvl w:ilvl="6" w:tplc="F8A69F12" w:tentative="1">
      <w:start w:val="1"/>
      <w:numFmt w:val="bullet"/>
      <w:lvlText w:val=""/>
      <w:lvlJc w:val="left"/>
      <w:pPr>
        <w:ind w:left="5040" w:hanging="360"/>
      </w:pPr>
      <w:rPr>
        <w:rFonts w:ascii="Symbol" w:hAnsi="Symbol" w:hint="default"/>
      </w:rPr>
    </w:lvl>
    <w:lvl w:ilvl="7" w:tplc="E3548936" w:tentative="1">
      <w:start w:val="1"/>
      <w:numFmt w:val="bullet"/>
      <w:lvlText w:val="o"/>
      <w:lvlJc w:val="left"/>
      <w:pPr>
        <w:ind w:left="5760" w:hanging="360"/>
      </w:pPr>
      <w:rPr>
        <w:rFonts w:ascii="Courier New" w:hAnsi="Courier New" w:cs="Courier New" w:hint="default"/>
      </w:rPr>
    </w:lvl>
    <w:lvl w:ilvl="8" w:tplc="6B24CD42" w:tentative="1">
      <w:start w:val="1"/>
      <w:numFmt w:val="bullet"/>
      <w:lvlText w:val=""/>
      <w:lvlJc w:val="left"/>
      <w:pPr>
        <w:ind w:left="6480" w:hanging="360"/>
      </w:pPr>
      <w:rPr>
        <w:rFonts w:ascii="Wingdings" w:hAnsi="Wingdings" w:hint="default"/>
      </w:rPr>
    </w:lvl>
  </w:abstractNum>
  <w:abstractNum w:abstractNumId="6" w15:restartNumberingAfterBreak="0">
    <w:nsid w:val="1DA16166"/>
    <w:multiLevelType w:val="hybridMultilevel"/>
    <w:tmpl w:val="9C88A8DC"/>
    <w:lvl w:ilvl="0" w:tplc="28C44DC8">
      <w:start w:val="3"/>
      <w:numFmt w:val="bullet"/>
      <w:lvlText w:val="-"/>
      <w:lvlJc w:val="left"/>
      <w:pPr>
        <w:ind w:left="720" w:hanging="360"/>
      </w:pPr>
      <w:rPr>
        <w:rFonts w:ascii="Cambria" w:eastAsiaTheme="minorHAnsi" w:hAnsi="Cambria" w:cstheme="minorBidi" w:hint="default"/>
      </w:rPr>
    </w:lvl>
    <w:lvl w:ilvl="1" w:tplc="66BC984E" w:tentative="1">
      <w:start w:val="1"/>
      <w:numFmt w:val="bullet"/>
      <w:lvlText w:val="o"/>
      <w:lvlJc w:val="left"/>
      <w:pPr>
        <w:ind w:left="1440" w:hanging="360"/>
      </w:pPr>
      <w:rPr>
        <w:rFonts w:ascii="Courier New" w:hAnsi="Courier New" w:cs="Courier New" w:hint="default"/>
      </w:rPr>
    </w:lvl>
    <w:lvl w:ilvl="2" w:tplc="556ED58C" w:tentative="1">
      <w:start w:val="1"/>
      <w:numFmt w:val="bullet"/>
      <w:lvlText w:val=""/>
      <w:lvlJc w:val="left"/>
      <w:pPr>
        <w:ind w:left="2160" w:hanging="360"/>
      </w:pPr>
      <w:rPr>
        <w:rFonts w:ascii="Wingdings" w:hAnsi="Wingdings" w:hint="default"/>
      </w:rPr>
    </w:lvl>
    <w:lvl w:ilvl="3" w:tplc="D21ADE5A" w:tentative="1">
      <w:start w:val="1"/>
      <w:numFmt w:val="bullet"/>
      <w:lvlText w:val=""/>
      <w:lvlJc w:val="left"/>
      <w:pPr>
        <w:ind w:left="2880" w:hanging="360"/>
      </w:pPr>
      <w:rPr>
        <w:rFonts w:ascii="Symbol" w:hAnsi="Symbol" w:hint="default"/>
      </w:rPr>
    </w:lvl>
    <w:lvl w:ilvl="4" w:tplc="B6B03550" w:tentative="1">
      <w:start w:val="1"/>
      <w:numFmt w:val="bullet"/>
      <w:lvlText w:val="o"/>
      <w:lvlJc w:val="left"/>
      <w:pPr>
        <w:ind w:left="3600" w:hanging="360"/>
      </w:pPr>
      <w:rPr>
        <w:rFonts w:ascii="Courier New" w:hAnsi="Courier New" w:cs="Courier New" w:hint="default"/>
      </w:rPr>
    </w:lvl>
    <w:lvl w:ilvl="5" w:tplc="9FBC9F3A" w:tentative="1">
      <w:start w:val="1"/>
      <w:numFmt w:val="bullet"/>
      <w:lvlText w:val=""/>
      <w:lvlJc w:val="left"/>
      <w:pPr>
        <w:ind w:left="4320" w:hanging="360"/>
      </w:pPr>
      <w:rPr>
        <w:rFonts w:ascii="Wingdings" w:hAnsi="Wingdings" w:hint="default"/>
      </w:rPr>
    </w:lvl>
    <w:lvl w:ilvl="6" w:tplc="268E69E6" w:tentative="1">
      <w:start w:val="1"/>
      <w:numFmt w:val="bullet"/>
      <w:lvlText w:val=""/>
      <w:lvlJc w:val="left"/>
      <w:pPr>
        <w:ind w:left="5040" w:hanging="360"/>
      </w:pPr>
      <w:rPr>
        <w:rFonts w:ascii="Symbol" w:hAnsi="Symbol" w:hint="default"/>
      </w:rPr>
    </w:lvl>
    <w:lvl w:ilvl="7" w:tplc="0B2E39D6" w:tentative="1">
      <w:start w:val="1"/>
      <w:numFmt w:val="bullet"/>
      <w:lvlText w:val="o"/>
      <w:lvlJc w:val="left"/>
      <w:pPr>
        <w:ind w:left="5760" w:hanging="360"/>
      </w:pPr>
      <w:rPr>
        <w:rFonts w:ascii="Courier New" w:hAnsi="Courier New" w:cs="Courier New" w:hint="default"/>
      </w:rPr>
    </w:lvl>
    <w:lvl w:ilvl="8" w:tplc="1EB42864" w:tentative="1">
      <w:start w:val="1"/>
      <w:numFmt w:val="bullet"/>
      <w:lvlText w:val=""/>
      <w:lvlJc w:val="left"/>
      <w:pPr>
        <w:ind w:left="6480" w:hanging="360"/>
      </w:pPr>
      <w:rPr>
        <w:rFonts w:ascii="Wingdings" w:hAnsi="Wingdings" w:hint="default"/>
      </w:rPr>
    </w:lvl>
  </w:abstractNum>
  <w:abstractNum w:abstractNumId="7" w15:restartNumberingAfterBreak="0">
    <w:nsid w:val="20C5590D"/>
    <w:multiLevelType w:val="hybridMultilevel"/>
    <w:tmpl w:val="1B5ACE6A"/>
    <w:lvl w:ilvl="0" w:tplc="6CF2DF9C">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BE64742"/>
    <w:multiLevelType w:val="multilevel"/>
    <w:tmpl w:val="CA5CB1A2"/>
    <w:lvl w:ilvl="0">
      <w:start w:val="1"/>
      <w:numFmt w:val="bullet"/>
      <w:lvlText w:val="-"/>
      <w:lvlJc w:val="left"/>
      <w:pPr>
        <w:tabs>
          <w:tab w:val="num" w:pos="935"/>
        </w:tabs>
        <w:ind w:left="1418" w:hanging="482"/>
      </w:pPr>
      <w:rPr>
        <w:rFonts w:ascii="Arial" w:hAnsi="Arial" w:hint="default"/>
        <w:b w:val="0"/>
        <w:i w:val="0"/>
      </w:rPr>
    </w:lvl>
    <w:lvl w:ilvl="1">
      <w:start w:val="1"/>
      <w:numFmt w:val="bullet"/>
      <w:lvlRestart w:val="0"/>
      <w:lvlText w:val="●"/>
      <w:lvlJc w:val="left"/>
      <w:pPr>
        <w:tabs>
          <w:tab w:val="num" w:pos="935"/>
        </w:tabs>
        <w:ind w:left="1418" w:hanging="482"/>
      </w:pPr>
      <w:rPr>
        <w:rFonts w:ascii="Arial" w:hAnsi="Arial" w:hint="default"/>
        <w:b w:val="0"/>
        <w:i w:val="0"/>
      </w:rPr>
    </w:lvl>
    <w:lvl w:ilvl="2">
      <w:start w:val="1"/>
      <w:numFmt w:val="bullet"/>
      <w:lvlRestart w:val="0"/>
      <w:lvlText w:val="○"/>
      <w:lvlJc w:val="left"/>
      <w:pPr>
        <w:tabs>
          <w:tab w:val="num" w:pos="935"/>
        </w:tabs>
        <w:ind w:left="1418" w:hanging="482"/>
      </w:pPr>
      <w:rPr>
        <w:rFonts w:ascii="Arial" w:hAnsi="Arial" w:hint="default"/>
        <w:b w:val="0"/>
        <w:i w:val="0"/>
      </w:rPr>
    </w:lvl>
    <w:lvl w:ilvl="3">
      <w:start w:val="1"/>
      <w:numFmt w:val="bullet"/>
      <w:lvlRestart w:val="0"/>
      <w:lvlText w:val="■"/>
      <w:lvlJc w:val="left"/>
      <w:pPr>
        <w:tabs>
          <w:tab w:val="num" w:pos="935"/>
        </w:tabs>
        <w:ind w:left="1418" w:hanging="482"/>
      </w:pPr>
      <w:rPr>
        <w:rFonts w:ascii="Arial" w:hAnsi="Arial" w:hint="default"/>
        <w:b w:val="0"/>
        <w:i w:val="0"/>
      </w:rPr>
    </w:lvl>
    <w:lvl w:ilvl="4">
      <w:start w:val="1"/>
      <w:numFmt w:val="bullet"/>
      <w:lvlRestart w:val="0"/>
      <w:lvlText w:val="□"/>
      <w:lvlJc w:val="left"/>
      <w:pPr>
        <w:tabs>
          <w:tab w:val="num" w:pos="935"/>
        </w:tabs>
        <w:ind w:left="1418" w:hanging="482"/>
      </w:pPr>
      <w:rPr>
        <w:rFonts w:ascii="Arial" w:hAnsi="Arial" w:hint="default"/>
        <w:b w:val="0"/>
        <w:i w:val="0"/>
      </w:rPr>
    </w:lvl>
    <w:lvl w:ilvl="5">
      <w:start w:val="1"/>
      <w:numFmt w:val="none"/>
      <w:lvlRestart w:val="0"/>
      <w:lvlText w:val=""/>
      <w:lvlJc w:val="left"/>
      <w:pPr>
        <w:tabs>
          <w:tab w:val="num" w:pos="935"/>
        </w:tabs>
        <w:ind w:left="935" w:hanging="935"/>
      </w:pPr>
      <w:rPr>
        <w:rFonts w:ascii="Arial" w:hAnsi="Arial" w:cs="Arial" w:hint="default"/>
        <w:b w:val="0"/>
        <w:i w:val="0"/>
      </w:rPr>
    </w:lvl>
    <w:lvl w:ilvl="6">
      <w:start w:val="1"/>
      <w:numFmt w:val="none"/>
      <w:lvlRestart w:val="0"/>
      <w:lvlText w:val=""/>
      <w:lvlJc w:val="left"/>
      <w:pPr>
        <w:tabs>
          <w:tab w:val="num" w:pos="935"/>
        </w:tabs>
        <w:ind w:left="935" w:hanging="935"/>
      </w:pPr>
      <w:rPr>
        <w:rFonts w:ascii="Arial" w:hAnsi="Arial" w:cs="Arial" w:hint="default"/>
        <w:b w:val="0"/>
        <w:i w:val="0"/>
      </w:rPr>
    </w:lvl>
    <w:lvl w:ilvl="7">
      <w:start w:val="1"/>
      <w:numFmt w:val="none"/>
      <w:lvlRestart w:val="0"/>
      <w:lvlText w:val=""/>
      <w:lvlJc w:val="left"/>
      <w:pPr>
        <w:tabs>
          <w:tab w:val="num" w:pos="935"/>
        </w:tabs>
        <w:ind w:left="935" w:hanging="935"/>
      </w:pPr>
      <w:rPr>
        <w:rFonts w:ascii="Arial" w:hAnsi="Arial" w:cs="Arial" w:hint="default"/>
        <w:b w:val="0"/>
        <w:i w:val="0"/>
      </w:rPr>
    </w:lvl>
    <w:lvl w:ilvl="8">
      <w:start w:val="1"/>
      <w:numFmt w:val="none"/>
      <w:lvlRestart w:val="0"/>
      <w:lvlText w:val=""/>
      <w:lvlJc w:val="left"/>
      <w:pPr>
        <w:tabs>
          <w:tab w:val="num" w:pos="935"/>
        </w:tabs>
        <w:ind w:left="935" w:hanging="935"/>
      </w:pPr>
      <w:rPr>
        <w:rFonts w:ascii="Arial" w:hAnsi="Arial" w:cs="Arial" w:hint="default"/>
        <w:b w:val="0"/>
        <w:i w:val="0"/>
      </w:rPr>
    </w:lvl>
  </w:abstractNum>
  <w:abstractNum w:abstractNumId="9" w15:restartNumberingAfterBreak="0">
    <w:nsid w:val="2C101F7C"/>
    <w:multiLevelType w:val="hybridMultilevel"/>
    <w:tmpl w:val="3B965528"/>
    <w:lvl w:ilvl="0" w:tplc="A75C120C">
      <w:start w:val="1"/>
      <w:numFmt w:val="bullet"/>
      <w:lvlText w:val=""/>
      <w:lvlJc w:val="left"/>
      <w:pPr>
        <w:ind w:left="720" w:hanging="360"/>
      </w:pPr>
      <w:rPr>
        <w:rFonts w:ascii="Symbol" w:hAnsi="Symbol" w:hint="default"/>
      </w:rPr>
    </w:lvl>
    <w:lvl w:ilvl="1" w:tplc="AD1ECE60" w:tentative="1">
      <w:start w:val="1"/>
      <w:numFmt w:val="bullet"/>
      <w:lvlText w:val="o"/>
      <w:lvlJc w:val="left"/>
      <w:pPr>
        <w:ind w:left="1440" w:hanging="360"/>
      </w:pPr>
      <w:rPr>
        <w:rFonts w:ascii="Courier New" w:hAnsi="Courier New" w:cs="Courier New" w:hint="default"/>
      </w:rPr>
    </w:lvl>
    <w:lvl w:ilvl="2" w:tplc="F58C928E" w:tentative="1">
      <w:start w:val="1"/>
      <w:numFmt w:val="bullet"/>
      <w:lvlText w:val=""/>
      <w:lvlJc w:val="left"/>
      <w:pPr>
        <w:ind w:left="2160" w:hanging="360"/>
      </w:pPr>
      <w:rPr>
        <w:rFonts w:ascii="Wingdings" w:hAnsi="Wingdings" w:hint="default"/>
      </w:rPr>
    </w:lvl>
    <w:lvl w:ilvl="3" w:tplc="E17CD5CC" w:tentative="1">
      <w:start w:val="1"/>
      <w:numFmt w:val="bullet"/>
      <w:lvlText w:val=""/>
      <w:lvlJc w:val="left"/>
      <w:pPr>
        <w:ind w:left="2880" w:hanging="360"/>
      </w:pPr>
      <w:rPr>
        <w:rFonts w:ascii="Symbol" w:hAnsi="Symbol" w:hint="default"/>
      </w:rPr>
    </w:lvl>
    <w:lvl w:ilvl="4" w:tplc="B172E5B6" w:tentative="1">
      <w:start w:val="1"/>
      <w:numFmt w:val="bullet"/>
      <w:lvlText w:val="o"/>
      <w:lvlJc w:val="left"/>
      <w:pPr>
        <w:ind w:left="3600" w:hanging="360"/>
      </w:pPr>
      <w:rPr>
        <w:rFonts w:ascii="Courier New" w:hAnsi="Courier New" w:cs="Courier New" w:hint="default"/>
      </w:rPr>
    </w:lvl>
    <w:lvl w:ilvl="5" w:tplc="F7A414D2" w:tentative="1">
      <w:start w:val="1"/>
      <w:numFmt w:val="bullet"/>
      <w:lvlText w:val=""/>
      <w:lvlJc w:val="left"/>
      <w:pPr>
        <w:ind w:left="4320" w:hanging="360"/>
      </w:pPr>
      <w:rPr>
        <w:rFonts w:ascii="Wingdings" w:hAnsi="Wingdings" w:hint="default"/>
      </w:rPr>
    </w:lvl>
    <w:lvl w:ilvl="6" w:tplc="255EFEAA" w:tentative="1">
      <w:start w:val="1"/>
      <w:numFmt w:val="bullet"/>
      <w:lvlText w:val=""/>
      <w:lvlJc w:val="left"/>
      <w:pPr>
        <w:ind w:left="5040" w:hanging="360"/>
      </w:pPr>
      <w:rPr>
        <w:rFonts w:ascii="Symbol" w:hAnsi="Symbol" w:hint="default"/>
      </w:rPr>
    </w:lvl>
    <w:lvl w:ilvl="7" w:tplc="6A9A33D4" w:tentative="1">
      <w:start w:val="1"/>
      <w:numFmt w:val="bullet"/>
      <w:lvlText w:val="o"/>
      <w:lvlJc w:val="left"/>
      <w:pPr>
        <w:ind w:left="5760" w:hanging="360"/>
      </w:pPr>
      <w:rPr>
        <w:rFonts w:ascii="Courier New" w:hAnsi="Courier New" w:cs="Courier New" w:hint="default"/>
      </w:rPr>
    </w:lvl>
    <w:lvl w:ilvl="8" w:tplc="CD54BC74" w:tentative="1">
      <w:start w:val="1"/>
      <w:numFmt w:val="bullet"/>
      <w:lvlText w:val=""/>
      <w:lvlJc w:val="left"/>
      <w:pPr>
        <w:ind w:left="6480" w:hanging="360"/>
      </w:pPr>
      <w:rPr>
        <w:rFonts w:ascii="Wingdings" w:hAnsi="Wingdings" w:hint="default"/>
      </w:rPr>
    </w:lvl>
  </w:abstractNum>
  <w:abstractNum w:abstractNumId="10" w15:restartNumberingAfterBreak="0">
    <w:nsid w:val="2D9D15A1"/>
    <w:multiLevelType w:val="hybridMultilevel"/>
    <w:tmpl w:val="EB1648A2"/>
    <w:lvl w:ilvl="0" w:tplc="8C0E9162">
      <w:start w:val="1"/>
      <w:numFmt w:val="bullet"/>
      <w:lvlText w:val="⎕"/>
      <w:lvlJc w:val="left"/>
      <w:pPr>
        <w:ind w:left="720" w:hanging="360"/>
      </w:pPr>
      <w:rPr>
        <w:rFonts w:ascii="Cambria" w:hAnsi="Cambria" w:hint="default"/>
      </w:rPr>
    </w:lvl>
    <w:lvl w:ilvl="1" w:tplc="C2D4EAE8" w:tentative="1">
      <w:start w:val="1"/>
      <w:numFmt w:val="bullet"/>
      <w:lvlText w:val="o"/>
      <w:lvlJc w:val="left"/>
      <w:pPr>
        <w:ind w:left="1440" w:hanging="360"/>
      </w:pPr>
      <w:rPr>
        <w:rFonts w:ascii="Courier New" w:hAnsi="Courier New" w:cs="Courier New" w:hint="default"/>
      </w:rPr>
    </w:lvl>
    <w:lvl w:ilvl="2" w:tplc="58F8B426" w:tentative="1">
      <w:start w:val="1"/>
      <w:numFmt w:val="bullet"/>
      <w:lvlText w:val=""/>
      <w:lvlJc w:val="left"/>
      <w:pPr>
        <w:ind w:left="2160" w:hanging="360"/>
      </w:pPr>
      <w:rPr>
        <w:rFonts w:ascii="Wingdings" w:hAnsi="Wingdings" w:hint="default"/>
      </w:rPr>
    </w:lvl>
    <w:lvl w:ilvl="3" w:tplc="90E651BA" w:tentative="1">
      <w:start w:val="1"/>
      <w:numFmt w:val="bullet"/>
      <w:lvlText w:val=""/>
      <w:lvlJc w:val="left"/>
      <w:pPr>
        <w:ind w:left="2880" w:hanging="360"/>
      </w:pPr>
      <w:rPr>
        <w:rFonts w:ascii="Symbol" w:hAnsi="Symbol" w:hint="default"/>
      </w:rPr>
    </w:lvl>
    <w:lvl w:ilvl="4" w:tplc="D5ACAEE8" w:tentative="1">
      <w:start w:val="1"/>
      <w:numFmt w:val="bullet"/>
      <w:lvlText w:val="o"/>
      <w:lvlJc w:val="left"/>
      <w:pPr>
        <w:ind w:left="3600" w:hanging="360"/>
      </w:pPr>
      <w:rPr>
        <w:rFonts w:ascii="Courier New" w:hAnsi="Courier New" w:cs="Courier New" w:hint="default"/>
      </w:rPr>
    </w:lvl>
    <w:lvl w:ilvl="5" w:tplc="8B3AC104" w:tentative="1">
      <w:start w:val="1"/>
      <w:numFmt w:val="bullet"/>
      <w:lvlText w:val=""/>
      <w:lvlJc w:val="left"/>
      <w:pPr>
        <w:ind w:left="4320" w:hanging="360"/>
      </w:pPr>
      <w:rPr>
        <w:rFonts w:ascii="Wingdings" w:hAnsi="Wingdings" w:hint="default"/>
      </w:rPr>
    </w:lvl>
    <w:lvl w:ilvl="6" w:tplc="6EA4E146" w:tentative="1">
      <w:start w:val="1"/>
      <w:numFmt w:val="bullet"/>
      <w:lvlText w:val=""/>
      <w:lvlJc w:val="left"/>
      <w:pPr>
        <w:ind w:left="5040" w:hanging="360"/>
      </w:pPr>
      <w:rPr>
        <w:rFonts w:ascii="Symbol" w:hAnsi="Symbol" w:hint="default"/>
      </w:rPr>
    </w:lvl>
    <w:lvl w:ilvl="7" w:tplc="C1C668EC" w:tentative="1">
      <w:start w:val="1"/>
      <w:numFmt w:val="bullet"/>
      <w:lvlText w:val="o"/>
      <w:lvlJc w:val="left"/>
      <w:pPr>
        <w:ind w:left="5760" w:hanging="360"/>
      </w:pPr>
      <w:rPr>
        <w:rFonts w:ascii="Courier New" w:hAnsi="Courier New" w:cs="Courier New" w:hint="default"/>
      </w:rPr>
    </w:lvl>
    <w:lvl w:ilvl="8" w:tplc="B0A8CB20" w:tentative="1">
      <w:start w:val="1"/>
      <w:numFmt w:val="bullet"/>
      <w:lvlText w:val=""/>
      <w:lvlJc w:val="left"/>
      <w:pPr>
        <w:ind w:left="6480" w:hanging="360"/>
      </w:pPr>
      <w:rPr>
        <w:rFonts w:ascii="Wingdings" w:hAnsi="Wingdings" w:hint="default"/>
      </w:rPr>
    </w:lvl>
  </w:abstractNum>
  <w:abstractNum w:abstractNumId="11" w15:restartNumberingAfterBreak="0">
    <w:nsid w:val="2EF350DF"/>
    <w:multiLevelType w:val="hybridMultilevel"/>
    <w:tmpl w:val="2ECCAB9E"/>
    <w:lvl w:ilvl="0" w:tplc="92AA10C8">
      <w:start w:val="1"/>
      <w:numFmt w:val="lowerRoman"/>
      <w:lvlText w:val="%1)"/>
      <w:lvlJc w:val="left"/>
      <w:pPr>
        <w:ind w:left="1080" w:hanging="720"/>
      </w:pPr>
      <w:rPr>
        <w:rFonts w:hint="default"/>
      </w:rPr>
    </w:lvl>
    <w:lvl w:ilvl="1" w:tplc="29727B96" w:tentative="1">
      <w:start w:val="1"/>
      <w:numFmt w:val="lowerLetter"/>
      <w:lvlText w:val="%2."/>
      <w:lvlJc w:val="left"/>
      <w:pPr>
        <w:ind w:left="1440" w:hanging="360"/>
      </w:pPr>
    </w:lvl>
    <w:lvl w:ilvl="2" w:tplc="CFA47000" w:tentative="1">
      <w:start w:val="1"/>
      <w:numFmt w:val="lowerRoman"/>
      <w:lvlText w:val="%3."/>
      <w:lvlJc w:val="right"/>
      <w:pPr>
        <w:ind w:left="2160" w:hanging="180"/>
      </w:pPr>
    </w:lvl>
    <w:lvl w:ilvl="3" w:tplc="2C96EE98" w:tentative="1">
      <w:start w:val="1"/>
      <w:numFmt w:val="decimal"/>
      <w:lvlText w:val="%4."/>
      <w:lvlJc w:val="left"/>
      <w:pPr>
        <w:ind w:left="2880" w:hanging="360"/>
      </w:pPr>
    </w:lvl>
    <w:lvl w:ilvl="4" w:tplc="C5A86B34" w:tentative="1">
      <w:start w:val="1"/>
      <w:numFmt w:val="lowerLetter"/>
      <w:lvlText w:val="%5."/>
      <w:lvlJc w:val="left"/>
      <w:pPr>
        <w:ind w:left="3600" w:hanging="360"/>
      </w:pPr>
    </w:lvl>
    <w:lvl w:ilvl="5" w:tplc="435A5536" w:tentative="1">
      <w:start w:val="1"/>
      <w:numFmt w:val="lowerRoman"/>
      <w:lvlText w:val="%6."/>
      <w:lvlJc w:val="right"/>
      <w:pPr>
        <w:ind w:left="4320" w:hanging="180"/>
      </w:pPr>
    </w:lvl>
    <w:lvl w:ilvl="6" w:tplc="6E9CF79C" w:tentative="1">
      <w:start w:val="1"/>
      <w:numFmt w:val="decimal"/>
      <w:lvlText w:val="%7."/>
      <w:lvlJc w:val="left"/>
      <w:pPr>
        <w:ind w:left="5040" w:hanging="360"/>
      </w:pPr>
    </w:lvl>
    <w:lvl w:ilvl="7" w:tplc="E320E0D4" w:tentative="1">
      <w:start w:val="1"/>
      <w:numFmt w:val="lowerLetter"/>
      <w:lvlText w:val="%8."/>
      <w:lvlJc w:val="left"/>
      <w:pPr>
        <w:ind w:left="5760" w:hanging="360"/>
      </w:pPr>
    </w:lvl>
    <w:lvl w:ilvl="8" w:tplc="E1A62F66" w:tentative="1">
      <w:start w:val="1"/>
      <w:numFmt w:val="lowerRoman"/>
      <w:lvlText w:val="%9."/>
      <w:lvlJc w:val="right"/>
      <w:pPr>
        <w:ind w:left="6480" w:hanging="180"/>
      </w:pPr>
    </w:lvl>
  </w:abstractNum>
  <w:abstractNum w:abstractNumId="12" w15:restartNumberingAfterBreak="0">
    <w:nsid w:val="302F3EBE"/>
    <w:multiLevelType w:val="hybridMultilevel"/>
    <w:tmpl w:val="0E1A6B26"/>
    <w:lvl w:ilvl="0" w:tplc="2814FFFC">
      <w:start w:val="1"/>
      <w:numFmt w:val="bullet"/>
      <w:lvlText w:val="-"/>
      <w:lvlJc w:val="left"/>
      <w:pPr>
        <w:ind w:left="720" w:hanging="360"/>
      </w:pPr>
      <w:rPr>
        <w:rFonts w:ascii="Cambria" w:eastAsiaTheme="minorHAnsi" w:hAnsi="Cambria" w:cstheme="minorBidi" w:hint="default"/>
        <w:lang w:val="en-GB"/>
      </w:rPr>
    </w:lvl>
    <w:lvl w:ilvl="1" w:tplc="017C6DC2">
      <w:start w:val="1"/>
      <w:numFmt w:val="bullet"/>
      <w:lvlText w:val="o"/>
      <w:lvlJc w:val="left"/>
      <w:pPr>
        <w:ind w:left="1440" w:hanging="360"/>
      </w:pPr>
      <w:rPr>
        <w:rFonts w:ascii="Courier New" w:hAnsi="Courier New" w:cs="Courier New" w:hint="default"/>
      </w:rPr>
    </w:lvl>
    <w:lvl w:ilvl="2" w:tplc="24C26E7A">
      <w:start w:val="1"/>
      <w:numFmt w:val="bullet"/>
      <w:lvlText w:val=""/>
      <w:lvlJc w:val="left"/>
      <w:pPr>
        <w:ind w:left="2160" w:hanging="360"/>
      </w:pPr>
      <w:rPr>
        <w:rFonts w:ascii="Wingdings" w:hAnsi="Wingdings" w:hint="default"/>
      </w:rPr>
    </w:lvl>
    <w:lvl w:ilvl="3" w:tplc="B18019D2" w:tentative="1">
      <w:start w:val="1"/>
      <w:numFmt w:val="bullet"/>
      <w:lvlText w:val=""/>
      <w:lvlJc w:val="left"/>
      <w:pPr>
        <w:ind w:left="2880" w:hanging="360"/>
      </w:pPr>
      <w:rPr>
        <w:rFonts w:ascii="Symbol" w:hAnsi="Symbol" w:hint="default"/>
      </w:rPr>
    </w:lvl>
    <w:lvl w:ilvl="4" w:tplc="0B46CCDC" w:tentative="1">
      <w:start w:val="1"/>
      <w:numFmt w:val="bullet"/>
      <w:lvlText w:val="o"/>
      <w:lvlJc w:val="left"/>
      <w:pPr>
        <w:ind w:left="3600" w:hanging="360"/>
      </w:pPr>
      <w:rPr>
        <w:rFonts w:ascii="Courier New" w:hAnsi="Courier New" w:cs="Courier New" w:hint="default"/>
      </w:rPr>
    </w:lvl>
    <w:lvl w:ilvl="5" w:tplc="B47807EE" w:tentative="1">
      <w:start w:val="1"/>
      <w:numFmt w:val="bullet"/>
      <w:lvlText w:val=""/>
      <w:lvlJc w:val="left"/>
      <w:pPr>
        <w:ind w:left="4320" w:hanging="360"/>
      </w:pPr>
      <w:rPr>
        <w:rFonts w:ascii="Wingdings" w:hAnsi="Wingdings" w:hint="default"/>
      </w:rPr>
    </w:lvl>
    <w:lvl w:ilvl="6" w:tplc="86F03118" w:tentative="1">
      <w:start w:val="1"/>
      <w:numFmt w:val="bullet"/>
      <w:lvlText w:val=""/>
      <w:lvlJc w:val="left"/>
      <w:pPr>
        <w:ind w:left="5040" w:hanging="360"/>
      </w:pPr>
      <w:rPr>
        <w:rFonts w:ascii="Symbol" w:hAnsi="Symbol" w:hint="default"/>
      </w:rPr>
    </w:lvl>
    <w:lvl w:ilvl="7" w:tplc="C5A02FC2" w:tentative="1">
      <w:start w:val="1"/>
      <w:numFmt w:val="bullet"/>
      <w:lvlText w:val="o"/>
      <w:lvlJc w:val="left"/>
      <w:pPr>
        <w:ind w:left="5760" w:hanging="360"/>
      </w:pPr>
      <w:rPr>
        <w:rFonts w:ascii="Courier New" w:hAnsi="Courier New" w:cs="Courier New" w:hint="default"/>
      </w:rPr>
    </w:lvl>
    <w:lvl w:ilvl="8" w:tplc="9AE6E720" w:tentative="1">
      <w:start w:val="1"/>
      <w:numFmt w:val="bullet"/>
      <w:lvlText w:val=""/>
      <w:lvlJc w:val="left"/>
      <w:pPr>
        <w:ind w:left="6480" w:hanging="360"/>
      </w:pPr>
      <w:rPr>
        <w:rFonts w:ascii="Wingdings" w:hAnsi="Wingdings" w:hint="default"/>
      </w:rPr>
    </w:lvl>
  </w:abstractNum>
  <w:abstractNum w:abstractNumId="13" w15:restartNumberingAfterBreak="0">
    <w:nsid w:val="331F761D"/>
    <w:multiLevelType w:val="hybridMultilevel"/>
    <w:tmpl w:val="2558070E"/>
    <w:lvl w:ilvl="0" w:tplc="EB887112">
      <w:numFmt w:val="bullet"/>
      <w:lvlText w:val="-"/>
      <w:lvlJc w:val="left"/>
      <w:pPr>
        <w:ind w:left="720" w:hanging="360"/>
      </w:pPr>
      <w:rPr>
        <w:rFonts w:ascii="Cambria" w:eastAsiaTheme="minorHAnsi" w:hAnsi="Cambri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7475152"/>
    <w:multiLevelType w:val="hybridMultilevel"/>
    <w:tmpl w:val="B4DCC9A8"/>
    <w:lvl w:ilvl="0" w:tplc="5352DA8A">
      <w:start w:val="3"/>
      <w:numFmt w:val="bullet"/>
      <w:lvlText w:val="-"/>
      <w:lvlJc w:val="left"/>
      <w:pPr>
        <w:ind w:left="720" w:hanging="360"/>
      </w:pPr>
      <w:rPr>
        <w:rFonts w:ascii="Cambria" w:eastAsiaTheme="minorHAnsi" w:hAnsi="Cambria" w:cstheme="minorBidi" w:hint="default"/>
      </w:rPr>
    </w:lvl>
    <w:lvl w:ilvl="1" w:tplc="9D5EA356" w:tentative="1">
      <w:start w:val="1"/>
      <w:numFmt w:val="bullet"/>
      <w:lvlText w:val="o"/>
      <w:lvlJc w:val="left"/>
      <w:pPr>
        <w:ind w:left="1440" w:hanging="360"/>
      </w:pPr>
      <w:rPr>
        <w:rFonts w:ascii="Courier New" w:hAnsi="Courier New" w:cs="Courier New" w:hint="default"/>
      </w:rPr>
    </w:lvl>
    <w:lvl w:ilvl="2" w:tplc="98848F82" w:tentative="1">
      <w:start w:val="1"/>
      <w:numFmt w:val="bullet"/>
      <w:lvlText w:val=""/>
      <w:lvlJc w:val="left"/>
      <w:pPr>
        <w:ind w:left="2160" w:hanging="360"/>
      </w:pPr>
      <w:rPr>
        <w:rFonts w:ascii="Wingdings" w:hAnsi="Wingdings" w:hint="default"/>
      </w:rPr>
    </w:lvl>
    <w:lvl w:ilvl="3" w:tplc="EF901254" w:tentative="1">
      <w:start w:val="1"/>
      <w:numFmt w:val="bullet"/>
      <w:lvlText w:val=""/>
      <w:lvlJc w:val="left"/>
      <w:pPr>
        <w:ind w:left="2880" w:hanging="360"/>
      </w:pPr>
      <w:rPr>
        <w:rFonts w:ascii="Symbol" w:hAnsi="Symbol" w:hint="default"/>
      </w:rPr>
    </w:lvl>
    <w:lvl w:ilvl="4" w:tplc="7EBA3708" w:tentative="1">
      <w:start w:val="1"/>
      <w:numFmt w:val="bullet"/>
      <w:lvlText w:val="o"/>
      <w:lvlJc w:val="left"/>
      <w:pPr>
        <w:ind w:left="3600" w:hanging="360"/>
      </w:pPr>
      <w:rPr>
        <w:rFonts w:ascii="Courier New" w:hAnsi="Courier New" w:cs="Courier New" w:hint="default"/>
      </w:rPr>
    </w:lvl>
    <w:lvl w:ilvl="5" w:tplc="A132A9DE" w:tentative="1">
      <w:start w:val="1"/>
      <w:numFmt w:val="bullet"/>
      <w:lvlText w:val=""/>
      <w:lvlJc w:val="left"/>
      <w:pPr>
        <w:ind w:left="4320" w:hanging="360"/>
      </w:pPr>
      <w:rPr>
        <w:rFonts w:ascii="Wingdings" w:hAnsi="Wingdings" w:hint="default"/>
      </w:rPr>
    </w:lvl>
    <w:lvl w:ilvl="6" w:tplc="3852EF56" w:tentative="1">
      <w:start w:val="1"/>
      <w:numFmt w:val="bullet"/>
      <w:lvlText w:val=""/>
      <w:lvlJc w:val="left"/>
      <w:pPr>
        <w:ind w:left="5040" w:hanging="360"/>
      </w:pPr>
      <w:rPr>
        <w:rFonts w:ascii="Symbol" w:hAnsi="Symbol" w:hint="default"/>
      </w:rPr>
    </w:lvl>
    <w:lvl w:ilvl="7" w:tplc="5D9CAACA" w:tentative="1">
      <w:start w:val="1"/>
      <w:numFmt w:val="bullet"/>
      <w:lvlText w:val="o"/>
      <w:lvlJc w:val="left"/>
      <w:pPr>
        <w:ind w:left="5760" w:hanging="360"/>
      </w:pPr>
      <w:rPr>
        <w:rFonts w:ascii="Courier New" w:hAnsi="Courier New" w:cs="Courier New" w:hint="default"/>
      </w:rPr>
    </w:lvl>
    <w:lvl w:ilvl="8" w:tplc="99328614" w:tentative="1">
      <w:start w:val="1"/>
      <w:numFmt w:val="bullet"/>
      <w:lvlText w:val=""/>
      <w:lvlJc w:val="left"/>
      <w:pPr>
        <w:ind w:left="6480" w:hanging="360"/>
      </w:pPr>
      <w:rPr>
        <w:rFonts w:ascii="Wingdings" w:hAnsi="Wingdings" w:hint="default"/>
      </w:rPr>
    </w:lvl>
  </w:abstractNum>
  <w:abstractNum w:abstractNumId="15" w15:restartNumberingAfterBreak="0">
    <w:nsid w:val="46C35962"/>
    <w:multiLevelType w:val="multilevel"/>
    <w:tmpl w:val="F632633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6" w15:restartNumberingAfterBreak="0">
    <w:nsid w:val="4D672CBA"/>
    <w:multiLevelType w:val="hybridMultilevel"/>
    <w:tmpl w:val="A3AA264C"/>
    <w:lvl w:ilvl="0" w:tplc="B542138A">
      <w:start w:val="30"/>
      <w:numFmt w:val="bullet"/>
      <w:lvlText w:val="-"/>
      <w:lvlJc w:val="left"/>
      <w:pPr>
        <w:ind w:left="720" w:hanging="360"/>
      </w:pPr>
      <w:rPr>
        <w:rFonts w:ascii="Cambria" w:eastAsiaTheme="minorHAnsi" w:hAnsi="Cambria" w:cstheme="minorBidi" w:hint="default"/>
      </w:rPr>
    </w:lvl>
    <w:lvl w:ilvl="1" w:tplc="18A49332" w:tentative="1">
      <w:start w:val="1"/>
      <w:numFmt w:val="bullet"/>
      <w:lvlText w:val="o"/>
      <w:lvlJc w:val="left"/>
      <w:pPr>
        <w:ind w:left="1440" w:hanging="360"/>
      </w:pPr>
      <w:rPr>
        <w:rFonts w:ascii="Courier New" w:hAnsi="Courier New" w:cs="Courier New" w:hint="default"/>
      </w:rPr>
    </w:lvl>
    <w:lvl w:ilvl="2" w:tplc="7F8C7E30" w:tentative="1">
      <w:start w:val="1"/>
      <w:numFmt w:val="bullet"/>
      <w:lvlText w:val=""/>
      <w:lvlJc w:val="left"/>
      <w:pPr>
        <w:ind w:left="2160" w:hanging="360"/>
      </w:pPr>
      <w:rPr>
        <w:rFonts w:ascii="Wingdings" w:hAnsi="Wingdings" w:hint="default"/>
      </w:rPr>
    </w:lvl>
    <w:lvl w:ilvl="3" w:tplc="69EAAF3A" w:tentative="1">
      <w:start w:val="1"/>
      <w:numFmt w:val="bullet"/>
      <w:lvlText w:val=""/>
      <w:lvlJc w:val="left"/>
      <w:pPr>
        <w:ind w:left="2880" w:hanging="360"/>
      </w:pPr>
      <w:rPr>
        <w:rFonts w:ascii="Symbol" w:hAnsi="Symbol" w:hint="default"/>
      </w:rPr>
    </w:lvl>
    <w:lvl w:ilvl="4" w:tplc="E296465A" w:tentative="1">
      <w:start w:val="1"/>
      <w:numFmt w:val="bullet"/>
      <w:lvlText w:val="o"/>
      <w:lvlJc w:val="left"/>
      <w:pPr>
        <w:ind w:left="3600" w:hanging="360"/>
      </w:pPr>
      <w:rPr>
        <w:rFonts w:ascii="Courier New" w:hAnsi="Courier New" w:cs="Courier New" w:hint="default"/>
      </w:rPr>
    </w:lvl>
    <w:lvl w:ilvl="5" w:tplc="3F980ACE" w:tentative="1">
      <w:start w:val="1"/>
      <w:numFmt w:val="bullet"/>
      <w:lvlText w:val=""/>
      <w:lvlJc w:val="left"/>
      <w:pPr>
        <w:ind w:left="4320" w:hanging="360"/>
      </w:pPr>
      <w:rPr>
        <w:rFonts w:ascii="Wingdings" w:hAnsi="Wingdings" w:hint="default"/>
      </w:rPr>
    </w:lvl>
    <w:lvl w:ilvl="6" w:tplc="F30A9046" w:tentative="1">
      <w:start w:val="1"/>
      <w:numFmt w:val="bullet"/>
      <w:lvlText w:val=""/>
      <w:lvlJc w:val="left"/>
      <w:pPr>
        <w:ind w:left="5040" w:hanging="360"/>
      </w:pPr>
      <w:rPr>
        <w:rFonts w:ascii="Symbol" w:hAnsi="Symbol" w:hint="default"/>
      </w:rPr>
    </w:lvl>
    <w:lvl w:ilvl="7" w:tplc="4D52BE6A" w:tentative="1">
      <w:start w:val="1"/>
      <w:numFmt w:val="bullet"/>
      <w:lvlText w:val="o"/>
      <w:lvlJc w:val="left"/>
      <w:pPr>
        <w:ind w:left="5760" w:hanging="360"/>
      </w:pPr>
      <w:rPr>
        <w:rFonts w:ascii="Courier New" w:hAnsi="Courier New" w:cs="Courier New" w:hint="default"/>
      </w:rPr>
    </w:lvl>
    <w:lvl w:ilvl="8" w:tplc="937223D6" w:tentative="1">
      <w:start w:val="1"/>
      <w:numFmt w:val="bullet"/>
      <w:lvlText w:val=""/>
      <w:lvlJc w:val="left"/>
      <w:pPr>
        <w:ind w:left="6480" w:hanging="360"/>
      </w:pPr>
      <w:rPr>
        <w:rFonts w:ascii="Wingdings" w:hAnsi="Wingdings" w:hint="default"/>
      </w:rPr>
    </w:lvl>
  </w:abstractNum>
  <w:abstractNum w:abstractNumId="17" w15:restartNumberingAfterBreak="0">
    <w:nsid w:val="4DB97098"/>
    <w:multiLevelType w:val="hybridMultilevel"/>
    <w:tmpl w:val="1B5ACE6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E415B"/>
    <w:multiLevelType w:val="hybridMultilevel"/>
    <w:tmpl w:val="473AF8FC"/>
    <w:lvl w:ilvl="0" w:tplc="4E20B08C">
      <w:start w:val="1"/>
      <w:numFmt w:val="upperRoman"/>
      <w:lvlText w:val="%1."/>
      <w:lvlJc w:val="left"/>
      <w:pPr>
        <w:ind w:left="720" w:hanging="720"/>
      </w:pPr>
      <w:rPr>
        <w:rFonts w:hint="default"/>
      </w:rPr>
    </w:lvl>
    <w:lvl w:ilvl="1" w:tplc="8392EBCC" w:tentative="1">
      <w:start w:val="1"/>
      <w:numFmt w:val="lowerLetter"/>
      <w:lvlText w:val="%2."/>
      <w:lvlJc w:val="left"/>
      <w:pPr>
        <w:ind w:left="1080" w:hanging="360"/>
      </w:pPr>
    </w:lvl>
    <w:lvl w:ilvl="2" w:tplc="A106FE5A" w:tentative="1">
      <w:start w:val="1"/>
      <w:numFmt w:val="lowerRoman"/>
      <w:lvlText w:val="%3."/>
      <w:lvlJc w:val="right"/>
      <w:pPr>
        <w:ind w:left="1800" w:hanging="180"/>
      </w:pPr>
    </w:lvl>
    <w:lvl w:ilvl="3" w:tplc="585E7EAA" w:tentative="1">
      <w:start w:val="1"/>
      <w:numFmt w:val="decimal"/>
      <w:lvlText w:val="%4."/>
      <w:lvlJc w:val="left"/>
      <w:pPr>
        <w:ind w:left="2520" w:hanging="360"/>
      </w:pPr>
    </w:lvl>
    <w:lvl w:ilvl="4" w:tplc="DB665F9A" w:tentative="1">
      <w:start w:val="1"/>
      <w:numFmt w:val="lowerLetter"/>
      <w:lvlText w:val="%5."/>
      <w:lvlJc w:val="left"/>
      <w:pPr>
        <w:ind w:left="3240" w:hanging="360"/>
      </w:pPr>
    </w:lvl>
    <w:lvl w:ilvl="5" w:tplc="FE7C9762" w:tentative="1">
      <w:start w:val="1"/>
      <w:numFmt w:val="lowerRoman"/>
      <w:lvlText w:val="%6."/>
      <w:lvlJc w:val="right"/>
      <w:pPr>
        <w:ind w:left="3960" w:hanging="180"/>
      </w:pPr>
    </w:lvl>
    <w:lvl w:ilvl="6" w:tplc="F9D61526" w:tentative="1">
      <w:start w:val="1"/>
      <w:numFmt w:val="decimal"/>
      <w:lvlText w:val="%7."/>
      <w:lvlJc w:val="left"/>
      <w:pPr>
        <w:ind w:left="4680" w:hanging="360"/>
      </w:pPr>
    </w:lvl>
    <w:lvl w:ilvl="7" w:tplc="A9525E6A" w:tentative="1">
      <w:start w:val="1"/>
      <w:numFmt w:val="lowerLetter"/>
      <w:lvlText w:val="%8."/>
      <w:lvlJc w:val="left"/>
      <w:pPr>
        <w:ind w:left="5400" w:hanging="360"/>
      </w:pPr>
    </w:lvl>
    <w:lvl w:ilvl="8" w:tplc="9C8C17D8" w:tentative="1">
      <w:start w:val="1"/>
      <w:numFmt w:val="lowerRoman"/>
      <w:lvlText w:val="%9."/>
      <w:lvlJc w:val="right"/>
      <w:pPr>
        <w:ind w:left="6120" w:hanging="180"/>
      </w:pPr>
    </w:lvl>
  </w:abstractNum>
  <w:abstractNum w:abstractNumId="19" w15:restartNumberingAfterBreak="0">
    <w:nsid w:val="5182405F"/>
    <w:multiLevelType w:val="hybridMultilevel"/>
    <w:tmpl w:val="73C01956"/>
    <w:lvl w:ilvl="0" w:tplc="E2B26DB0">
      <w:start w:val="1"/>
      <w:numFmt w:val="bullet"/>
      <w:lvlText w:val="-"/>
      <w:lvlJc w:val="left"/>
      <w:pPr>
        <w:ind w:left="720" w:hanging="360"/>
      </w:pPr>
      <w:rPr>
        <w:rFonts w:ascii="Calibri" w:hAnsi="Calibri" w:hint="default"/>
      </w:rPr>
    </w:lvl>
    <w:lvl w:ilvl="1" w:tplc="6BEC95E8">
      <w:start w:val="1"/>
      <w:numFmt w:val="bullet"/>
      <w:lvlText w:val="o"/>
      <w:lvlJc w:val="left"/>
      <w:pPr>
        <w:ind w:left="1440" w:hanging="360"/>
      </w:pPr>
      <w:rPr>
        <w:rFonts w:ascii="Courier New" w:hAnsi="Courier New" w:hint="default"/>
      </w:rPr>
    </w:lvl>
    <w:lvl w:ilvl="2" w:tplc="8632B60A">
      <w:start w:val="1"/>
      <w:numFmt w:val="bullet"/>
      <w:lvlText w:val=""/>
      <w:lvlJc w:val="left"/>
      <w:pPr>
        <w:ind w:left="2160" w:hanging="360"/>
      </w:pPr>
      <w:rPr>
        <w:rFonts w:ascii="Wingdings" w:hAnsi="Wingdings" w:hint="default"/>
      </w:rPr>
    </w:lvl>
    <w:lvl w:ilvl="3" w:tplc="1A56C8DA">
      <w:start w:val="1"/>
      <w:numFmt w:val="bullet"/>
      <w:lvlText w:val=""/>
      <w:lvlJc w:val="left"/>
      <w:pPr>
        <w:ind w:left="2880" w:hanging="360"/>
      </w:pPr>
      <w:rPr>
        <w:rFonts w:ascii="Symbol" w:hAnsi="Symbol" w:hint="default"/>
      </w:rPr>
    </w:lvl>
    <w:lvl w:ilvl="4" w:tplc="E23EF8A8">
      <w:start w:val="1"/>
      <w:numFmt w:val="bullet"/>
      <w:lvlText w:val="o"/>
      <w:lvlJc w:val="left"/>
      <w:pPr>
        <w:ind w:left="3600" w:hanging="360"/>
      </w:pPr>
      <w:rPr>
        <w:rFonts w:ascii="Courier New" w:hAnsi="Courier New" w:hint="default"/>
      </w:rPr>
    </w:lvl>
    <w:lvl w:ilvl="5" w:tplc="F156F308">
      <w:start w:val="1"/>
      <w:numFmt w:val="bullet"/>
      <w:lvlText w:val=""/>
      <w:lvlJc w:val="left"/>
      <w:pPr>
        <w:ind w:left="4320" w:hanging="360"/>
      </w:pPr>
      <w:rPr>
        <w:rFonts w:ascii="Wingdings" w:hAnsi="Wingdings" w:hint="default"/>
      </w:rPr>
    </w:lvl>
    <w:lvl w:ilvl="6" w:tplc="292034DC">
      <w:start w:val="1"/>
      <w:numFmt w:val="bullet"/>
      <w:lvlText w:val=""/>
      <w:lvlJc w:val="left"/>
      <w:pPr>
        <w:ind w:left="5040" w:hanging="360"/>
      </w:pPr>
      <w:rPr>
        <w:rFonts w:ascii="Symbol" w:hAnsi="Symbol" w:hint="default"/>
      </w:rPr>
    </w:lvl>
    <w:lvl w:ilvl="7" w:tplc="4B9060D0">
      <w:start w:val="1"/>
      <w:numFmt w:val="bullet"/>
      <w:lvlText w:val="o"/>
      <w:lvlJc w:val="left"/>
      <w:pPr>
        <w:ind w:left="5760" w:hanging="360"/>
      </w:pPr>
      <w:rPr>
        <w:rFonts w:ascii="Courier New" w:hAnsi="Courier New" w:hint="default"/>
      </w:rPr>
    </w:lvl>
    <w:lvl w:ilvl="8" w:tplc="8048B960">
      <w:start w:val="1"/>
      <w:numFmt w:val="bullet"/>
      <w:lvlText w:val=""/>
      <w:lvlJc w:val="left"/>
      <w:pPr>
        <w:ind w:left="6480" w:hanging="360"/>
      </w:pPr>
      <w:rPr>
        <w:rFonts w:ascii="Wingdings" w:hAnsi="Wingdings" w:hint="default"/>
      </w:rPr>
    </w:lvl>
  </w:abstractNum>
  <w:abstractNum w:abstractNumId="20" w15:restartNumberingAfterBreak="0">
    <w:nsid w:val="619A0BE1"/>
    <w:multiLevelType w:val="hybridMultilevel"/>
    <w:tmpl w:val="B4EC71E0"/>
    <w:lvl w:ilvl="0" w:tplc="F62A61AE">
      <w:numFmt w:val="decimal"/>
      <w:pStyle w:val="Bulleted"/>
      <w:lvlText w:val=""/>
      <w:lvlJc w:val="left"/>
      <w:pPr>
        <w:ind w:left="0" w:firstLine="0"/>
      </w:pPr>
    </w:lvl>
    <w:lvl w:ilvl="1" w:tplc="D0F4D1F4">
      <w:numFmt w:val="decimal"/>
      <w:lvlText w:val=""/>
      <w:lvlJc w:val="left"/>
      <w:pPr>
        <w:ind w:left="0" w:firstLine="0"/>
      </w:pPr>
    </w:lvl>
    <w:lvl w:ilvl="2" w:tplc="0E68309A">
      <w:numFmt w:val="decimal"/>
      <w:lvlText w:val=""/>
      <w:lvlJc w:val="left"/>
      <w:pPr>
        <w:ind w:left="0" w:firstLine="0"/>
      </w:pPr>
    </w:lvl>
    <w:lvl w:ilvl="3" w:tplc="0058A1BA">
      <w:numFmt w:val="decimal"/>
      <w:lvlText w:val=""/>
      <w:lvlJc w:val="left"/>
      <w:pPr>
        <w:ind w:left="0" w:firstLine="0"/>
      </w:pPr>
    </w:lvl>
    <w:lvl w:ilvl="4" w:tplc="CD5A8932">
      <w:numFmt w:val="decimal"/>
      <w:lvlText w:val=""/>
      <w:lvlJc w:val="left"/>
      <w:pPr>
        <w:ind w:left="0" w:firstLine="0"/>
      </w:pPr>
    </w:lvl>
    <w:lvl w:ilvl="5" w:tplc="E2241D18">
      <w:numFmt w:val="decimal"/>
      <w:lvlText w:val=""/>
      <w:lvlJc w:val="left"/>
      <w:pPr>
        <w:ind w:left="0" w:firstLine="0"/>
      </w:pPr>
    </w:lvl>
    <w:lvl w:ilvl="6" w:tplc="A59CFCBE">
      <w:numFmt w:val="decimal"/>
      <w:lvlText w:val=""/>
      <w:lvlJc w:val="left"/>
      <w:pPr>
        <w:ind w:left="0" w:firstLine="0"/>
      </w:pPr>
    </w:lvl>
    <w:lvl w:ilvl="7" w:tplc="9AB82CE8">
      <w:numFmt w:val="decimal"/>
      <w:lvlText w:val=""/>
      <w:lvlJc w:val="left"/>
      <w:pPr>
        <w:ind w:left="0" w:firstLine="0"/>
      </w:pPr>
    </w:lvl>
    <w:lvl w:ilvl="8" w:tplc="1E56421C">
      <w:numFmt w:val="decimal"/>
      <w:lvlText w:val=""/>
      <w:lvlJc w:val="left"/>
      <w:pPr>
        <w:ind w:left="0" w:firstLine="0"/>
      </w:pPr>
    </w:lvl>
  </w:abstractNum>
  <w:abstractNum w:abstractNumId="21" w15:restartNumberingAfterBreak="0">
    <w:nsid w:val="63BD1464"/>
    <w:multiLevelType w:val="hybridMultilevel"/>
    <w:tmpl w:val="8B90B1CE"/>
    <w:lvl w:ilvl="0" w:tplc="3EA83068">
      <w:start w:val="1"/>
      <w:numFmt w:val="bullet"/>
      <w:lvlText w:val=""/>
      <w:lvlJc w:val="left"/>
      <w:pPr>
        <w:ind w:left="720" w:hanging="360"/>
      </w:pPr>
      <w:rPr>
        <w:rFonts w:ascii="Symbol" w:hAnsi="Symbol" w:hint="default"/>
      </w:rPr>
    </w:lvl>
    <w:lvl w:ilvl="1" w:tplc="8CC850C6" w:tentative="1">
      <w:start w:val="1"/>
      <w:numFmt w:val="bullet"/>
      <w:lvlText w:val="o"/>
      <w:lvlJc w:val="left"/>
      <w:pPr>
        <w:ind w:left="1440" w:hanging="360"/>
      </w:pPr>
      <w:rPr>
        <w:rFonts w:ascii="Courier New" w:hAnsi="Courier New" w:cs="Courier New" w:hint="default"/>
      </w:rPr>
    </w:lvl>
    <w:lvl w:ilvl="2" w:tplc="33B8943A" w:tentative="1">
      <w:start w:val="1"/>
      <w:numFmt w:val="bullet"/>
      <w:lvlText w:val=""/>
      <w:lvlJc w:val="left"/>
      <w:pPr>
        <w:ind w:left="2160" w:hanging="360"/>
      </w:pPr>
      <w:rPr>
        <w:rFonts w:ascii="Wingdings" w:hAnsi="Wingdings" w:hint="default"/>
      </w:rPr>
    </w:lvl>
    <w:lvl w:ilvl="3" w:tplc="0406A686" w:tentative="1">
      <w:start w:val="1"/>
      <w:numFmt w:val="bullet"/>
      <w:lvlText w:val=""/>
      <w:lvlJc w:val="left"/>
      <w:pPr>
        <w:ind w:left="2880" w:hanging="360"/>
      </w:pPr>
      <w:rPr>
        <w:rFonts w:ascii="Symbol" w:hAnsi="Symbol" w:hint="default"/>
      </w:rPr>
    </w:lvl>
    <w:lvl w:ilvl="4" w:tplc="01B4D6D0" w:tentative="1">
      <w:start w:val="1"/>
      <w:numFmt w:val="bullet"/>
      <w:lvlText w:val="o"/>
      <w:lvlJc w:val="left"/>
      <w:pPr>
        <w:ind w:left="3600" w:hanging="360"/>
      </w:pPr>
      <w:rPr>
        <w:rFonts w:ascii="Courier New" w:hAnsi="Courier New" w:cs="Courier New" w:hint="default"/>
      </w:rPr>
    </w:lvl>
    <w:lvl w:ilvl="5" w:tplc="9F4A776C" w:tentative="1">
      <w:start w:val="1"/>
      <w:numFmt w:val="bullet"/>
      <w:lvlText w:val=""/>
      <w:lvlJc w:val="left"/>
      <w:pPr>
        <w:ind w:left="4320" w:hanging="360"/>
      </w:pPr>
      <w:rPr>
        <w:rFonts w:ascii="Wingdings" w:hAnsi="Wingdings" w:hint="default"/>
      </w:rPr>
    </w:lvl>
    <w:lvl w:ilvl="6" w:tplc="F4748C38" w:tentative="1">
      <w:start w:val="1"/>
      <w:numFmt w:val="bullet"/>
      <w:lvlText w:val=""/>
      <w:lvlJc w:val="left"/>
      <w:pPr>
        <w:ind w:left="5040" w:hanging="360"/>
      </w:pPr>
      <w:rPr>
        <w:rFonts w:ascii="Symbol" w:hAnsi="Symbol" w:hint="default"/>
      </w:rPr>
    </w:lvl>
    <w:lvl w:ilvl="7" w:tplc="CE726436" w:tentative="1">
      <w:start w:val="1"/>
      <w:numFmt w:val="bullet"/>
      <w:lvlText w:val="o"/>
      <w:lvlJc w:val="left"/>
      <w:pPr>
        <w:ind w:left="5760" w:hanging="360"/>
      </w:pPr>
      <w:rPr>
        <w:rFonts w:ascii="Courier New" w:hAnsi="Courier New" w:cs="Courier New" w:hint="default"/>
      </w:rPr>
    </w:lvl>
    <w:lvl w:ilvl="8" w:tplc="01B4D9B4" w:tentative="1">
      <w:start w:val="1"/>
      <w:numFmt w:val="bullet"/>
      <w:lvlText w:val=""/>
      <w:lvlJc w:val="left"/>
      <w:pPr>
        <w:ind w:left="6480" w:hanging="360"/>
      </w:pPr>
      <w:rPr>
        <w:rFonts w:ascii="Wingdings" w:hAnsi="Wingdings" w:hint="default"/>
      </w:rPr>
    </w:lvl>
  </w:abstractNum>
  <w:abstractNum w:abstractNumId="22" w15:restartNumberingAfterBreak="0">
    <w:nsid w:val="68A8429A"/>
    <w:multiLevelType w:val="hybridMultilevel"/>
    <w:tmpl w:val="CEF2AC46"/>
    <w:lvl w:ilvl="0" w:tplc="4A74DCC2">
      <w:start w:val="1"/>
      <w:numFmt w:val="lowerLetter"/>
      <w:lvlText w:val="(%1)"/>
      <w:lvlJc w:val="left"/>
      <w:pPr>
        <w:ind w:left="720" w:hanging="360"/>
      </w:pPr>
      <w:rPr>
        <w:rFonts w:hint="default"/>
      </w:rPr>
    </w:lvl>
    <w:lvl w:ilvl="1" w:tplc="A4AE4048" w:tentative="1">
      <w:start w:val="1"/>
      <w:numFmt w:val="lowerLetter"/>
      <w:lvlText w:val="%2."/>
      <w:lvlJc w:val="left"/>
      <w:pPr>
        <w:ind w:left="1440" w:hanging="360"/>
      </w:pPr>
    </w:lvl>
    <w:lvl w:ilvl="2" w:tplc="765C2940" w:tentative="1">
      <w:start w:val="1"/>
      <w:numFmt w:val="lowerRoman"/>
      <w:lvlText w:val="%3."/>
      <w:lvlJc w:val="right"/>
      <w:pPr>
        <w:ind w:left="2160" w:hanging="180"/>
      </w:pPr>
    </w:lvl>
    <w:lvl w:ilvl="3" w:tplc="D9FE604C" w:tentative="1">
      <w:start w:val="1"/>
      <w:numFmt w:val="decimal"/>
      <w:lvlText w:val="%4."/>
      <w:lvlJc w:val="left"/>
      <w:pPr>
        <w:ind w:left="2880" w:hanging="360"/>
      </w:pPr>
    </w:lvl>
    <w:lvl w:ilvl="4" w:tplc="D89C94D6" w:tentative="1">
      <w:start w:val="1"/>
      <w:numFmt w:val="lowerLetter"/>
      <w:lvlText w:val="%5."/>
      <w:lvlJc w:val="left"/>
      <w:pPr>
        <w:ind w:left="3600" w:hanging="360"/>
      </w:pPr>
    </w:lvl>
    <w:lvl w:ilvl="5" w:tplc="79B0E628" w:tentative="1">
      <w:start w:val="1"/>
      <w:numFmt w:val="lowerRoman"/>
      <w:lvlText w:val="%6."/>
      <w:lvlJc w:val="right"/>
      <w:pPr>
        <w:ind w:left="4320" w:hanging="180"/>
      </w:pPr>
    </w:lvl>
    <w:lvl w:ilvl="6" w:tplc="14A41618" w:tentative="1">
      <w:start w:val="1"/>
      <w:numFmt w:val="decimal"/>
      <w:lvlText w:val="%7."/>
      <w:lvlJc w:val="left"/>
      <w:pPr>
        <w:ind w:left="5040" w:hanging="360"/>
      </w:pPr>
    </w:lvl>
    <w:lvl w:ilvl="7" w:tplc="EB942498" w:tentative="1">
      <w:start w:val="1"/>
      <w:numFmt w:val="lowerLetter"/>
      <w:lvlText w:val="%8."/>
      <w:lvlJc w:val="left"/>
      <w:pPr>
        <w:ind w:left="5760" w:hanging="360"/>
      </w:pPr>
    </w:lvl>
    <w:lvl w:ilvl="8" w:tplc="618CD436" w:tentative="1">
      <w:start w:val="1"/>
      <w:numFmt w:val="lowerRoman"/>
      <w:lvlText w:val="%9."/>
      <w:lvlJc w:val="right"/>
      <w:pPr>
        <w:ind w:left="6480" w:hanging="180"/>
      </w:pPr>
    </w:lvl>
  </w:abstractNum>
  <w:abstractNum w:abstractNumId="23" w15:restartNumberingAfterBreak="0">
    <w:nsid w:val="692162BE"/>
    <w:multiLevelType w:val="hybridMultilevel"/>
    <w:tmpl w:val="26BA01BC"/>
    <w:lvl w:ilvl="0" w:tplc="40C8994E">
      <w:start w:val="1"/>
      <w:numFmt w:val="lowerLetter"/>
      <w:lvlText w:val="%1)"/>
      <w:lvlJc w:val="left"/>
    </w:lvl>
    <w:lvl w:ilvl="1" w:tplc="E492793C">
      <w:numFmt w:val="decimal"/>
      <w:lvlText w:val=""/>
      <w:lvlJc w:val="left"/>
    </w:lvl>
    <w:lvl w:ilvl="2" w:tplc="84C0513A">
      <w:numFmt w:val="decimal"/>
      <w:lvlText w:val=""/>
      <w:lvlJc w:val="left"/>
    </w:lvl>
    <w:lvl w:ilvl="3" w:tplc="98DCAA12">
      <w:numFmt w:val="decimal"/>
      <w:lvlText w:val=""/>
      <w:lvlJc w:val="left"/>
    </w:lvl>
    <w:lvl w:ilvl="4" w:tplc="EE3E4702">
      <w:numFmt w:val="decimal"/>
      <w:lvlText w:val=""/>
      <w:lvlJc w:val="left"/>
    </w:lvl>
    <w:lvl w:ilvl="5" w:tplc="AF08384E">
      <w:numFmt w:val="decimal"/>
      <w:lvlText w:val=""/>
      <w:lvlJc w:val="left"/>
    </w:lvl>
    <w:lvl w:ilvl="6" w:tplc="5EDCB5F4">
      <w:numFmt w:val="decimal"/>
      <w:lvlText w:val=""/>
      <w:lvlJc w:val="left"/>
    </w:lvl>
    <w:lvl w:ilvl="7" w:tplc="E9E0DA18">
      <w:numFmt w:val="decimal"/>
      <w:lvlText w:val=""/>
      <w:lvlJc w:val="left"/>
    </w:lvl>
    <w:lvl w:ilvl="8" w:tplc="6DBC3C74">
      <w:numFmt w:val="decimal"/>
      <w:lvlText w:val=""/>
      <w:lvlJc w:val="left"/>
    </w:lvl>
  </w:abstractNum>
  <w:abstractNum w:abstractNumId="24" w15:restartNumberingAfterBreak="0">
    <w:nsid w:val="6FFB4EC2"/>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4A118D9"/>
    <w:multiLevelType w:val="hybridMultilevel"/>
    <w:tmpl w:val="26BA01BC"/>
    <w:lvl w:ilvl="0" w:tplc="8D4C2E0C">
      <w:start w:val="1"/>
      <w:numFmt w:val="lowerLetter"/>
      <w:lvlText w:val="%1)"/>
      <w:lvlJc w:val="left"/>
    </w:lvl>
    <w:lvl w:ilvl="1" w:tplc="EFDA1E34">
      <w:numFmt w:val="decimal"/>
      <w:lvlText w:val=""/>
      <w:lvlJc w:val="left"/>
    </w:lvl>
    <w:lvl w:ilvl="2" w:tplc="1AAC8070">
      <w:numFmt w:val="decimal"/>
      <w:lvlText w:val=""/>
      <w:lvlJc w:val="left"/>
    </w:lvl>
    <w:lvl w:ilvl="3" w:tplc="DED8BB46">
      <w:numFmt w:val="decimal"/>
      <w:lvlText w:val=""/>
      <w:lvlJc w:val="left"/>
    </w:lvl>
    <w:lvl w:ilvl="4" w:tplc="E4226C80">
      <w:numFmt w:val="decimal"/>
      <w:lvlText w:val=""/>
      <w:lvlJc w:val="left"/>
    </w:lvl>
    <w:lvl w:ilvl="5" w:tplc="DB3E5766">
      <w:numFmt w:val="decimal"/>
      <w:lvlText w:val=""/>
      <w:lvlJc w:val="left"/>
    </w:lvl>
    <w:lvl w:ilvl="6" w:tplc="747AEE2E">
      <w:numFmt w:val="decimal"/>
      <w:lvlText w:val=""/>
      <w:lvlJc w:val="left"/>
    </w:lvl>
    <w:lvl w:ilvl="7" w:tplc="117294B6">
      <w:numFmt w:val="decimal"/>
      <w:lvlText w:val=""/>
      <w:lvlJc w:val="left"/>
    </w:lvl>
    <w:lvl w:ilvl="8" w:tplc="9D809F42">
      <w:numFmt w:val="decimal"/>
      <w:lvlText w:val=""/>
      <w:lvlJc w:val="left"/>
    </w:lvl>
  </w:abstractNum>
  <w:num w:numId="1" w16cid:durableId="1749301006">
    <w:abstractNumId w:val="19"/>
  </w:num>
  <w:num w:numId="2" w16cid:durableId="1160268043">
    <w:abstractNumId w:val="15"/>
  </w:num>
  <w:num w:numId="3" w16cid:durableId="1975745238">
    <w:abstractNumId w:val="1"/>
  </w:num>
  <w:num w:numId="4" w16cid:durableId="728387532">
    <w:abstractNumId w:val="2"/>
  </w:num>
  <w:num w:numId="5" w16cid:durableId="1107699414">
    <w:abstractNumId w:val="0"/>
  </w:num>
  <w:num w:numId="6" w16cid:durableId="1556965645">
    <w:abstractNumId w:val="12"/>
  </w:num>
  <w:num w:numId="7" w16cid:durableId="593902979">
    <w:abstractNumId w:val="10"/>
  </w:num>
  <w:num w:numId="8" w16cid:durableId="1586381243">
    <w:abstractNumId w:val="9"/>
  </w:num>
  <w:num w:numId="9" w16cid:durableId="1696885132">
    <w:abstractNumId w:val="21"/>
  </w:num>
  <w:num w:numId="10" w16cid:durableId="999582094">
    <w:abstractNumId w:val="3"/>
  </w:num>
  <w:num w:numId="11" w16cid:durableId="876743155">
    <w:abstractNumId w:val="20"/>
  </w:num>
  <w:num w:numId="12" w16cid:durableId="1260286455">
    <w:abstractNumId w:val="14"/>
  </w:num>
  <w:num w:numId="13" w16cid:durableId="1564172498">
    <w:abstractNumId w:val="16"/>
  </w:num>
  <w:num w:numId="14" w16cid:durableId="544222127">
    <w:abstractNumId w:val="6"/>
  </w:num>
  <w:num w:numId="15" w16cid:durableId="529954170">
    <w:abstractNumId w:val="11"/>
  </w:num>
  <w:num w:numId="16" w16cid:durableId="460076542">
    <w:abstractNumId w:val="24"/>
  </w:num>
  <w:num w:numId="17" w16cid:durableId="1644963025">
    <w:abstractNumId w:val="5"/>
  </w:num>
  <w:num w:numId="18" w16cid:durableId="882593375">
    <w:abstractNumId w:val="8"/>
  </w:num>
  <w:num w:numId="19" w16cid:durableId="1884948728">
    <w:abstractNumId w:val="25"/>
  </w:num>
  <w:num w:numId="20" w16cid:durableId="763961693">
    <w:abstractNumId w:val="4"/>
  </w:num>
  <w:num w:numId="21" w16cid:durableId="951325452">
    <w:abstractNumId w:val="22"/>
  </w:num>
  <w:num w:numId="22" w16cid:durableId="92631462">
    <w:abstractNumId w:val="23"/>
  </w:num>
  <w:num w:numId="23" w16cid:durableId="2058966493">
    <w:abstractNumId w:val="18"/>
  </w:num>
  <w:num w:numId="24" w16cid:durableId="1572427234">
    <w:abstractNumId w:val="15"/>
  </w:num>
  <w:num w:numId="25" w16cid:durableId="1859156199">
    <w:abstractNumId w:val="15"/>
  </w:num>
  <w:num w:numId="26" w16cid:durableId="350184411">
    <w:abstractNumId w:val="7"/>
  </w:num>
  <w:num w:numId="27" w16cid:durableId="954940883">
    <w:abstractNumId w:val="17"/>
  </w:num>
  <w:num w:numId="28" w16cid:durableId="692264173">
    <w:abstractNumId w:val="13"/>
  </w:num>
  <w:num w:numId="29" w16cid:durableId="20128689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021"/>
    <w:rsid w:val="00000061"/>
    <w:rsid w:val="00000186"/>
    <w:rsid w:val="0000071E"/>
    <w:rsid w:val="000008D2"/>
    <w:rsid w:val="00000B32"/>
    <w:rsid w:val="00000B34"/>
    <w:rsid w:val="00000E92"/>
    <w:rsid w:val="000012B6"/>
    <w:rsid w:val="000016B9"/>
    <w:rsid w:val="00002030"/>
    <w:rsid w:val="0000276B"/>
    <w:rsid w:val="00002CC2"/>
    <w:rsid w:val="000031B6"/>
    <w:rsid w:val="000038FE"/>
    <w:rsid w:val="00003989"/>
    <w:rsid w:val="00003A8E"/>
    <w:rsid w:val="00003B25"/>
    <w:rsid w:val="000041B8"/>
    <w:rsid w:val="0000424F"/>
    <w:rsid w:val="0000455F"/>
    <w:rsid w:val="00004AAF"/>
    <w:rsid w:val="000058B9"/>
    <w:rsid w:val="000060FD"/>
    <w:rsid w:val="000066A0"/>
    <w:rsid w:val="00006819"/>
    <w:rsid w:val="00006879"/>
    <w:rsid w:val="00006EAA"/>
    <w:rsid w:val="00006F52"/>
    <w:rsid w:val="00007583"/>
    <w:rsid w:val="000075DF"/>
    <w:rsid w:val="00007950"/>
    <w:rsid w:val="000079D9"/>
    <w:rsid w:val="00007E5A"/>
    <w:rsid w:val="00010596"/>
    <w:rsid w:val="00010AB0"/>
    <w:rsid w:val="00010B90"/>
    <w:rsid w:val="00010F1E"/>
    <w:rsid w:val="00010F70"/>
    <w:rsid w:val="000119B6"/>
    <w:rsid w:val="0001205D"/>
    <w:rsid w:val="00012205"/>
    <w:rsid w:val="000124D4"/>
    <w:rsid w:val="00012CB7"/>
    <w:rsid w:val="000131A7"/>
    <w:rsid w:val="000133B2"/>
    <w:rsid w:val="00013502"/>
    <w:rsid w:val="00013D4E"/>
    <w:rsid w:val="00013E02"/>
    <w:rsid w:val="00013E8C"/>
    <w:rsid w:val="00014251"/>
    <w:rsid w:val="00014839"/>
    <w:rsid w:val="00015072"/>
    <w:rsid w:val="00015407"/>
    <w:rsid w:val="000156BA"/>
    <w:rsid w:val="00015786"/>
    <w:rsid w:val="00015979"/>
    <w:rsid w:val="00015E07"/>
    <w:rsid w:val="00016B6E"/>
    <w:rsid w:val="00016D9B"/>
    <w:rsid w:val="00017248"/>
    <w:rsid w:val="000175DC"/>
    <w:rsid w:val="00017608"/>
    <w:rsid w:val="00017BA5"/>
    <w:rsid w:val="00017D95"/>
    <w:rsid w:val="00017E29"/>
    <w:rsid w:val="0002080C"/>
    <w:rsid w:val="00020932"/>
    <w:rsid w:val="00020957"/>
    <w:rsid w:val="0002107A"/>
    <w:rsid w:val="000211C3"/>
    <w:rsid w:val="000214DA"/>
    <w:rsid w:val="00021770"/>
    <w:rsid w:val="0002185A"/>
    <w:rsid w:val="00021994"/>
    <w:rsid w:val="00021A84"/>
    <w:rsid w:val="00021C5C"/>
    <w:rsid w:val="00021DD8"/>
    <w:rsid w:val="00021E97"/>
    <w:rsid w:val="0002226A"/>
    <w:rsid w:val="000229E0"/>
    <w:rsid w:val="00022B67"/>
    <w:rsid w:val="00022F3E"/>
    <w:rsid w:val="000235F0"/>
    <w:rsid w:val="000236D3"/>
    <w:rsid w:val="00023BA7"/>
    <w:rsid w:val="00023C0A"/>
    <w:rsid w:val="00023DFF"/>
    <w:rsid w:val="00023E45"/>
    <w:rsid w:val="00024505"/>
    <w:rsid w:val="00025262"/>
    <w:rsid w:val="00025656"/>
    <w:rsid w:val="00025BE4"/>
    <w:rsid w:val="000262F1"/>
    <w:rsid w:val="000262F4"/>
    <w:rsid w:val="00026709"/>
    <w:rsid w:val="00027162"/>
    <w:rsid w:val="000272DA"/>
    <w:rsid w:val="00027587"/>
    <w:rsid w:val="00027C7D"/>
    <w:rsid w:val="00027CA7"/>
    <w:rsid w:val="000304DD"/>
    <w:rsid w:val="00030B11"/>
    <w:rsid w:val="00030B1B"/>
    <w:rsid w:val="0003133B"/>
    <w:rsid w:val="000313F7"/>
    <w:rsid w:val="00031FAC"/>
    <w:rsid w:val="00032F12"/>
    <w:rsid w:val="000331EA"/>
    <w:rsid w:val="00033A47"/>
    <w:rsid w:val="00033EE3"/>
    <w:rsid w:val="0003419D"/>
    <w:rsid w:val="000346AA"/>
    <w:rsid w:val="00034B57"/>
    <w:rsid w:val="00034C58"/>
    <w:rsid w:val="00034DAD"/>
    <w:rsid w:val="000353C2"/>
    <w:rsid w:val="00035595"/>
    <w:rsid w:val="00035A0E"/>
    <w:rsid w:val="00035A6C"/>
    <w:rsid w:val="00035D8B"/>
    <w:rsid w:val="00035F70"/>
    <w:rsid w:val="00035FAD"/>
    <w:rsid w:val="000361C1"/>
    <w:rsid w:val="00036D1B"/>
    <w:rsid w:val="0003708E"/>
    <w:rsid w:val="000370F4"/>
    <w:rsid w:val="00037476"/>
    <w:rsid w:val="00037CF6"/>
    <w:rsid w:val="000403DE"/>
    <w:rsid w:val="000404D9"/>
    <w:rsid w:val="00040769"/>
    <w:rsid w:val="00040AE2"/>
    <w:rsid w:val="00041575"/>
    <w:rsid w:val="000418BD"/>
    <w:rsid w:val="00042556"/>
    <w:rsid w:val="000426D5"/>
    <w:rsid w:val="00042F31"/>
    <w:rsid w:val="00043136"/>
    <w:rsid w:val="0004340A"/>
    <w:rsid w:val="00043B17"/>
    <w:rsid w:val="00043D5F"/>
    <w:rsid w:val="00043D82"/>
    <w:rsid w:val="0004418C"/>
    <w:rsid w:val="00044346"/>
    <w:rsid w:val="0004436C"/>
    <w:rsid w:val="0004479B"/>
    <w:rsid w:val="000449C4"/>
    <w:rsid w:val="000452EA"/>
    <w:rsid w:val="000456A3"/>
    <w:rsid w:val="00045D2D"/>
    <w:rsid w:val="000464C5"/>
    <w:rsid w:val="00046942"/>
    <w:rsid w:val="000470C9"/>
    <w:rsid w:val="00047621"/>
    <w:rsid w:val="00047EF6"/>
    <w:rsid w:val="0005060E"/>
    <w:rsid w:val="00050FF9"/>
    <w:rsid w:val="000512F0"/>
    <w:rsid w:val="0005134B"/>
    <w:rsid w:val="000516C4"/>
    <w:rsid w:val="000516F7"/>
    <w:rsid w:val="00051751"/>
    <w:rsid w:val="00051E88"/>
    <w:rsid w:val="0005233F"/>
    <w:rsid w:val="000524A8"/>
    <w:rsid w:val="0005275B"/>
    <w:rsid w:val="000538B9"/>
    <w:rsid w:val="00053B46"/>
    <w:rsid w:val="00053C08"/>
    <w:rsid w:val="00053D02"/>
    <w:rsid w:val="000542C5"/>
    <w:rsid w:val="00054625"/>
    <w:rsid w:val="00054835"/>
    <w:rsid w:val="00054865"/>
    <w:rsid w:val="00054F3B"/>
    <w:rsid w:val="00054FFF"/>
    <w:rsid w:val="000551F5"/>
    <w:rsid w:val="00055723"/>
    <w:rsid w:val="00055741"/>
    <w:rsid w:val="00055B4A"/>
    <w:rsid w:val="00055E41"/>
    <w:rsid w:val="000563B5"/>
    <w:rsid w:val="0005670C"/>
    <w:rsid w:val="000569AB"/>
    <w:rsid w:val="00056FE0"/>
    <w:rsid w:val="00057624"/>
    <w:rsid w:val="00057BAF"/>
    <w:rsid w:val="00060533"/>
    <w:rsid w:val="000607F5"/>
    <w:rsid w:val="0006092E"/>
    <w:rsid w:val="00060C21"/>
    <w:rsid w:val="0006180F"/>
    <w:rsid w:val="000618B4"/>
    <w:rsid w:val="00061A16"/>
    <w:rsid w:val="00061E0B"/>
    <w:rsid w:val="00061F1F"/>
    <w:rsid w:val="0006248E"/>
    <w:rsid w:val="00062B59"/>
    <w:rsid w:val="00062E1D"/>
    <w:rsid w:val="0006407A"/>
    <w:rsid w:val="00064120"/>
    <w:rsid w:val="000642F2"/>
    <w:rsid w:val="0006466C"/>
    <w:rsid w:val="000649AA"/>
    <w:rsid w:val="00064AD5"/>
    <w:rsid w:val="00064C07"/>
    <w:rsid w:val="00064D6D"/>
    <w:rsid w:val="00064DA0"/>
    <w:rsid w:val="00064E25"/>
    <w:rsid w:val="0006516B"/>
    <w:rsid w:val="00065DFE"/>
    <w:rsid w:val="00065E90"/>
    <w:rsid w:val="00066786"/>
    <w:rsid w:val="00066E70"/>
    <w:rsid w:val="00067731"/>
    <w:rsid w:val="000677C0"/>
    <w:rsid w:val="00067B73"/>
    <w:rsid w:val="000701CD"/>
    <w:rsid w:val="000702B5"/>
    <w:rsid w:val="00070743"/>
    <w:rsid w:val="00070BE4"/>
    <w:rsid w:val="00070F81"/>
    <w:rsid w:val="0007102F"/>
    <w:rsid w:val="00071511"/>
    <w:rsid w:val="000723FF"/>
    <w:rsid w:val="0007256A"/>
    <w:rsid w:val="00072604"/>
    <w:rsid w:val="00072A9A"/>
    <w:rsid w:val="00072ACC"/>
    <w:rsid w:val="00072DB9"/>
    <w:rsid w:val="0007366E"/>
    <w:rsid w:val="00073707"/>
    <w:rsid w:val="00073796"/>
    <w:rsid w:val="000740D2"/>
    <w:rsid w:val="00074134"/>
    <w:rsid w:val="00074269"/>
    <w:rsid w:val="000742BE"/>
    <w:rsid w:val="000742CB"/>
    <w:rsid w:val="00074403"/>
    <w:rsid w:val="0007451D"/>
    <w:rsid w:val="000747E3"/>
    <w:rsid w:val="000748BE"/>
    <w:rsid w:val="0007497B"/>
    <w:rsid w:val="00074CA0"/>
    <w:rsid w:val="00075798"/>
    <w:rsid w:val="00075821"/>
    <w:rsid w:val="000762E3"/>
    <w:rsid w:val="00076859"/>
    <w:rsid w:val="0007691E"/>
    <w:rsid w:val="0007695C"/>
    <w:rsid w:val="000770FF"/>
    <w:rsid w:val="0007719F"/>
    <w:rsid w:val="00077A04"/>
    <w:rsid w:val="00077C6A"/>
    <w:rsid w:val="00077DAF"/>
    <w:rsid w:val="00080400"/>
    <w:rsid w:val="000804C0"/>
    <w:rsid w:val="000805C7"/>
    <w:rsid w:val="00080601"/>
    <w:rsid w:val="00080BA4"/>
    <w:rsid w:val="000810D5"/>
    <w:rsid w:val="00081478"/>
    <w:rsid w:val="000814DE"/>
    <w:rsid w:val="000818D2"/>
    <w:rsid w:val="00081B07"/>
    <w:rsid w:val="00081C9E"/>
    <w:rsid w:val="00082394"/>
    <w:rsid w:val="000828AA"/>
    <w:rsid w:val="00082C28"/>
    <w:rsid w:val="000835E4"/>
    <w:rsid w:val="00083A87"/>
    <w:rsid w:val="00083B1E"/>
    <w:rsid w:val="00083FF4"/>
    <w:rsid w:val="00084039"/>
    <w:rsid w:val="0008494D"/>
    <w:rsid w:val="0008537D"/>
    <w:rsid w:val="000856BB"/>
    <w:rsid w:val="00085DAC"/>
    <w:rsid w:val="00085FDE"/>
    <w:rsid w:val="0008653E"/>
    <w:rsid w:val="0008677C"/>
    <w:rsid w:val="00086800"/>
    <w:rsid w:val="00086FFF"/>
    <w:rsid w:val="00087937"/>
    <w:rsid w:val="00090657"/>
    <w:rsid w:val="00090DC9"/>
    <w:rsid w:val="00090FF8"/>
    <w:rsid w:val="00091190"/>
    <w:rsid w:val="0009152C"/>
    <w:rsid w:val="00091538"/>
    <w:rsid w:val="000917C2"/>
    <w:rsid w:val="00091D09"/>
    <w:rsid w:val="00092453"/>
    <w:rsid w:val="000925F3"/>
    <w:rsid w:val="00092946"/>
    <w:rsid w:val="000929D7"/>
    <w:rsid w:val="00092C79"/>
    <w:rsid w:val="00092DF7"/>
    <w:rsid w:val="0009397D"/>
    <w:rsid w:val="000939E1"/>
    <w:rsid w:val="00093F90"/>
    <w:rsid w:val="00094BE5"/>
    <w:rsid w:val="00094FB9"/>
    <w:rsid w:val="0009503D"/>
    <w:rsid w:val="0009565B"/>
    <w:rsid w:val="00095B2E"/>
    <w:rsid w:val="00095B94"/>
    <w:rsid w:val="000960F8"/>
    <w:rsid w:val="0009648F"/>
    <w:rsid w:val="00096E89"/>
    <w:rsid w:val="00096F89"/>
    <w:rsid w:val="00097005"/>
    <w:rsid w:val="00097CF4"/>
    <w:rsid w:val="00097FB4"/>
    <w:rsid w:val="00097FE6"/>
    <w:rsid w:val="000A0712"/>
    <w:rsid w:val="000A090A"/>
    <w:rsid w:val="000A0913"/>
    <w:rsid w:val="000A0A87"/>
    <w:rsid w:val="000A0A89"/>
    <w:rsid w:val="000A0C5B"/>
    <w:rsid w:val="000A0FEF"/>
    <w:rsid w:val="000A178F"/>
    <w:rsid w:val="000A17E8"/>
    <w:rsid w:val="000A17EB"/>
    <w:rsid w:val="000A21AE"/>
    <w:rsid w:val="000A225D"/>
    <w:rsid w:val="000A2410"/>
    <w:rsid w:val="000A2F90"/>
    <w:rsid w:val="000A30AF"/>
    <w:rsid w:val="000A363B"/>
    <w:rsid w:val="000A38FB"/>
    <w:rsid w:val="000A4092"/>
    <w:rsid w:val="000A40EE"/>
    <w:rsid w:val="000A40FE"/>
    <w:rsid w:val="000A49E1"/>
    <w:rsid w:val="000A4B7F"/>
    <w:rsid w:val="000A4ED8"/>
    <w:rsid w:val="000A532E"/>
    <w:rsid w:val="000A59E6"/>
    <w:rsid w:val="000A5FCE"/>
    <w:rsid w:val="000A5FD9"/>
    <w:rsid w:val="000A6123"/>
    <w:rsid w:val="000A6713"/>
    <w:rsid w:val="000A7027"/>
    <w:rsid w:val="000A71E4"/>
    <w:rsid w:val="000A7BE9"/>
    <w:rsid w:val="000A7C43"/>
    <w:rsid w:val="000B0018"/>
    <w:rsid w:val="000B02F2"/>
    <w:rsid w:val="000B040A"/>
    <w:rsid w:val="000B047F"/>
    <w:rsid w:val="000B0693"/>
    <w:rsid w:val="000B0E11"/>
    <w:rsid w:val="000B1400"/>
    <w:rsid w:val="000B176C"/>
    <w:rsid w:val="000B1D71"/>
    <w:rsid w:val="000B211A"/>
    <w:rsid w:val="000B2271"/>
    <w:rsid w:val="000B2306"/>
    <w:rsid w:val="000B2391"/>
    <w:rsid w:val="000B2513"/>
    <w:rsid w:val="000B27BC"/>
    <w:rsid w:val="000B2E89"/>
    <w:rsid w:val="000B3CB7"/>
    <w:rsid w:val="000B44DD"/>
    <w:rsid w:val="000B4F2C"/>
    <w:rsid w:val="000B516C"/>
    <w:rsid w:val="000B5A29"/>
    <w:rsid w:val="000B5F15"/>
    <w:rsid w:val="000B655C"/>
    <w:rsid w:val="000B6E35"/>
    <w:rsid w:val="000B6FA3"/>
    <w:rsid w:val="000B7036"/>
    <w:rsid w:val="000B70E6"/>
    <w:rsid w:val="000B7263"/>
    <w:rsid w:val="000B737F"/>
    <w:rsid w:val="000B743A"/>
    <w:rsid w:val="000B77B5"/>
    <w:rsid w:val="000B7FB2"/>
    <w:rsid w:val="000C02D8"/>
    <w:rsid w:val="000C0530"/>
    <w:rsid w:val="000C0BF6"/>
    <w:rsid w:val="000C0C87"/>
    <w:rsid w:val="000C1334"/>
    <w:rsid w:val="000C19B4"/>
    <w:rsid w:val="000C1B4B"/>
    <w:rsid w:val="000C1B74"/>
    <w:rsid w:val="000C1EC9"/>
    <w:rsid w:val="000C1FB0"/>
    <w:rsid w:val="000C24DD"/>
    <w:rsid w:val="000C254A"/>
    <w:rsid w:val="000C285F"/>
    <w:rsid w:val="000C29BF"/>
    <w:rsid w:val="000C3282"/>
    <w:rsid w:val="000C3728"/>
    <w:rsid w:val="000C37D6"/>
    <w:rsid w:val="000C384B"/>
    <w:rsid w:val="000C386C"/>
    <w:rsid w:val="000C3A76"/>
    <w:rsid w:val="000C3D53"/>
    <w:rsid w:val="000C407B"/>
    <w:rsid w:val="000C424D"/>
    <w:rsid w:val="000C42A7"/>
    <w:rsid w:val="000C4398"/>
    <w:rsid w:val="000C4525"/>
    <w:rsid w:val="000C46D4"/>
    <w:rsid w:val="000C4E58"/>
    <w:rsid w:val="000C510F"/>
    <w:rsid w:val="000C541B"/>
    <w:rsid w:val="000C542A"/>
    <w:rsid w:val="000C5439"/>
    <w:rsid w:val="000C5473"/>
    <w:rsid w:val="000C69E9"/>
    <w:rsid w:val="000C707B"/>
    <w:rsid w:val="000C7274"/>
    <w:rsid w:val="000C742D"/>
    <w:rsid w:val="000C74BF"/>
    <w:rsid w:val="000C7E18"/>
    <w:rsid w:val="000C7EFD"/>
    <w:rsid w:val="000D01A3"/>
    <w:rsid w:val="000D01BE"/>
    <w:rsid w:val="000D0462"/>
    <w:rsid w:val="000D12D1"/>
    <w:rsid w:val="000D2046"/>
    <w:rsid w:val="000D22D8"/>
    <w:rsid w:val="000D26B9"/>
    <w:rsid w:val="000D28FE"/>
    <w:rsid w:val="000D292F"/>
    <w:rsid w:val="000D293E"/>
    <w:rsid w:val="000D2EEF"/>
    <w:rsid w:val="000D36E7"/>
    <w:rsid w:val="000D429C"/>
    <w:rsid w:val="000D42D2"/>
    <w:rsid w:val="000D4626"/>
    <w:rsid w:val="000D4849"/>
    <w:rsid w:val="000D485C"/>
    <w:rsid w:val="000D4CAE"/>
    <w:rsid w:val="000D4CBF"/>
    <w:rsid w:val="000D500F"/>
    <w:rsid w:val="000D5412"/>
    <w:rsid w:val="000D559D"/>
    <w:rsid w:val="000D5DCB"/>
    <w:rsid w:val="000D5E73"/>
    <w:rsid w:val="000D5EC8"/>
    <w:rsid w:val="000D608F"/>
    <w:rsid w:val="000D6166"/>
    <w:rsid w:val="000D66B0"/>
    <w:rsid w:val="000D69B2"/>
    <w:rsid w:val="000D7C2E"/>
    <w:rsid w:val="000D7D1E"/>
    <w:rsid w:val="000E0871"/>
    <w:rsid w:val="000E08ED"/>
    <w:rsid w:val="000E1DB9"/>
    <w:rsid w:val="000E1F3A"/>
    <w:rsid w:val="000E2506"/>
    <w:rsid w:val="000E2528"/>
    <w:rsid w:val="000E2912"/>
    <w:rsid w:val="000E2CC3"/>
    <w:rsid w:val="000E2F05"/>
    <w:rsid w:val="000E3041"/>
    <w:rsid w:val="000E3049"/>
    <w:rsid w:val="000E320E"/>
    <w:rsid w:val="000E3C60"/>
    <w:rsid w:val="000E3EF7"/>
    <w:rsid w:val="000E4617"/>
    <w:rsid w:val="000E4FC4"/>
    <w:rsid w:val="000E5089"/>
    <w:rsid w:val="000E509F"/>
    <w:rsid w:val="000E52FD"/>
    <w:rsid w:val="000E541A"/>
    <w:rsid w:val="000E5646"/>
    <w:rsid w:val="000E58BA"/>
    <w:rsid w:val="000E5A1C"/>
    <w:rsid w:val="000E5CB4"/>
    <w:rsid w:val="000E6461"/>
    <w:rsid w:val="000E6616"/>
    <w:rsid w:val="000E6973"/>
    <w:rsid w:val="000E6F5F"/>
    <w:rsid w:val="000E70E0"/>
    <w:rsid w:val="000E7F25"/>
    <w:rsid w:val="000E7F9A"/>
    <w:rsid w:val="000E7FC4"/>
    <w:rsid w:val="000F0D15"/>
    <w:rsid w:val="000F151F"/>
    <w:rsid w:val="000F1666"/>
    <w:rsid w:val="000F1ADA"/>
    <w:rsid w:val="000F1D7C"/>
    <w:rsid w:val="000F23E6"/>
    <w:rsid w:val="000F2A47"/>
    <w:rsid w:val="000F2C1F"/>
    <w:rsid w:val="000F2CA6"/>
    <w:rsid w:val="000F314E"/>
    <w:rsid w:val="000F3423"/>
    <w:rsid w:val="000F353E"/>
    <w:rsid w:val="000F3576"/>
    <w:rsid w:val="000F4386"/>
    <w:rsid w:val="000F4863"/>
    <w:rsid w:val="000F49B2"/>
    <w:rsid w:val="000F4FE1"/>
    <w:rsid w:val="000F543F"/>
    <w:rsid w:val="000F5449"/>
    <w:rsid w:val="000F55F1"/>
    <w:rsid w:val="000F5631"/>
    <w:rsid w:val="000F58B3"/>
    <w:rsid w:val="000F6A98"/>
    <w:rsid w:val="000F6BF6"/>
    <w:rsid w:val="000F718B"/>
    <w:rsid w:val="000F7306"/>
    <w:rsid w:val="000F760B"/>
    <w:rsid w:val="000F76D0"/>
    <w:rsid w:val="000F7A0F"/>
    <w:rsid w:val="00100717"/>
    <w:rsid w:val="00100BAE"/>
    <w:rsid w:val="00100F33"/>
    <w:rsid w:val="00101126"/>
    <w:rsid w:val="0010171C"/>
    <w:rsid w:val="00101F93"/>
    <w:rsid w:val="00102760"/>
    <w:rsid w:val="001028C4"/>
    <w:rsid w:val="00102B46"/>
    <w:rsid w:val="00102E9C"/>
    <w:rsid w:val="001030EF"/>
    <w:rsid w:val="001032F9"/>
    <w:rsid w:val="0010339E"/>
    <w:rsid w:val="00103679"/>
    <w:rsid w:val="00104649"/>
    <w:rsid w:val="00104AB7"/>
    <w:rsid w:val="00104B49"/>
    <w:rsid w:val="00104C3A"/>
    <w:rsid w:val="00104E9E"/>
    <w:rsid w:val="00104F6F"/>
    <w:rsid w:val="00104FB9"/>
    <w:rsid w:val="001052DB"/>
    <w:rsid w:val="0010533C"/>
    <w:rsid w:val="001056BB"/>
    <w:rsid w:val="00105F26"/>
    <w:rsid w:val="001060AB"/>
    <w:rsid w:val="001062C5"/>
    <w:rsid w:val="001062C6"/>
    <w:rsid w:val="0010642F"/>
    <w:rsid w:val="00106703"/>
    <w:rsid w:val="001067A2"/>
    <w:rsid w:val="00106A3C"/>
    <w:rsid w:val="0010783F"/>
    <w:rsid w:val="00107FE9"/>
    <w:rsid w:val="001100B8"/>
    <w:rsid w:val="001102EA"/>
    <w:rsid w:val="001107FF"/>
    <w:rsid w:val="00110891"/>
    <w:rsid w:val="00110A52"/>
    <w:rsid w:val="00110F54"/>
    <w:rsid w:val="001111CC"/>
    <w:rsid w:val="0011199A"/>
    <w:rsid w:val="00111C06"/>
    <w:rsid w:val="00111D63"/>
    <w:rsid w:val="00111E61"/>
    <w:rsid w:val="00111EC3"/>
    <w:rsid w:val="0011245B"/>
    <w:rsid w:val="001127E9"/>
    <w:rsid w:val="0011312A"/>
    <w:rsid w:val="00113504"/>
    <w:rsid w:val="00113750"/>
    <w:rsid w:val="0011381A"/>
    <w:rsid w:val="00113A40"/>
    <w:rsid w:val="00113F33"/>
    <w:rsid w:val="00114062"/>
    <w:rsid w:val="00114100"/>
    <w:rsid w:val="001141F1"/>
    <w:rsid w:val="0011474D"/>
    <w:rsid w:val="0011480B"/>
    <w:rsid w:val="001148C6"/>
    <w:rsid w:val="00114F8F"/>
    <w:rsid w:val="00114F97"/>
    <w:rsid w:val="0011555D"/>
    <w:rsid w:val="00115ED7"/>
    <w:rsid w:val="001175AC"/>
    <w:rsid w:val="00117DF8"/>
    <w:rsid w:val="00120079"/>
    <w:rsid w:val="00120457"/>
    <w:rsid w:val="00120A07"/>
    <w:rsid w:val="00120CD7"/>
    <w:rsid w:val="001210A2"/>
    <w:rsid w:val="0012124A"/>
    <w:rsid w:val="00121D58"/>
    <w:rsid w:val="00121D80"/>
    <w:rsid w:val="001220F3"/>
    <w:rsid w:val="00122377"/>
    <w:rsid w:val="001224A7"/>
    <w:rsid w:val="0012267C"/>
    <w:rsid w:val="00122820"/>
    <w:rsid w:val="001228F7"/>
    <w:rsid w:val="00122932"/>
    <w:rsid w:val="00122ED1"/>
    <w:rsid w:val="00122FE3"/>
    <w:rsid w:val="001231EB"/>
    <w:rsid w:val="0012390D"/>
    <w:rsid w:val="00123EA4"/>
    <w:rsid w:val="001245BD"/>
    <w:rsid w:val="00124BD2"/>
    <w:rsid w:val="00125244"/>
    <w:rsid w:val="001253DB"/>
    <w:rsid w:val="00125534"/>
    <w:rsid w:val="00125B7F"/>
    <w:rsid w:val="0012632C"/>
    <w:rsid w:val="00126A77"/>
    <w:rsid w:val="00126B2D"/>
    <w:rsid w:val="00126B58"/>
    <w:rsid w:val="00126CFA"/>
    <w:rsid w:val="00126E5E"/>
    <w:rsid w:val="00127010"/>
    <w:rsid w:val="001271B0"/>
    <w:rsid w:val="001273A4"/>
    <w:rsid w:val="00127767"/>
    <w:rsid w:val="00127A9B"/>
    <w:rsid w:val="00127C52"/>
    <w:rsid w:val="00127D23"/>
    <w:rsid w:val="00130412"/>
    <w:rsid w:val="0013087A"/>
    <w:rsid w:val="00130B4E"/>
    <w:rsid w:val="00131099"/>
    <w:rsid w:val="0013141F"/>
    <w:rsid w:val="0013163C"/>
    <w:rsid w:val="00131B7D"/>
    <w:rsid w:val="00131BBF"/>
    <w:rsid w:val="00131CCE"/>
    <w:rsid w:val="001320BF"/>
    <w:rsid w:val="00132291"/>
    <w:rsid w:val="001324C3"/>
    <w:rsid w:val="001325A0"/>
    <w:rsid w:val="00132778"/>
    <w:rsid w:val="001327E6"/>
    <w:rsid w:val="00132EC9"/>
    <w:rsid w:val="0013375C"/>
    <w:rsid w:val="00133904"/>
    <w:rsid w:val="001339EE"/>
    <w:rsid w:val="00133D41"/>
    <w:rsid w:val="00134278"/>
    <w:rsid w:val="0013433D"/>
    <w:rsid w:val="001344F2"/>
    <w:rsid w:val="001349D8"/>
    <w:rsid w:val="00134F41"/>
    <w:rsid w:val="00135177"/>
    <w:rsid w:val="0013530D"/>
    <w:rsid w:val="0013539B"/>
    <w:rsid w:val="00135AEE"/>
    <w:rsid w:val="00135D27"/>
    <w:rsid w:val="001361AC"/>
    <w:rsid w:val="001363BD"/>
    <w:rsid w:val="0013651E"/>
    <w:rsid w:val="001374F9"/>
    <w:rsid w:val="00137907"/>
    <w:rsid w:val="00137BC6"/>
    <w:rsid w:val="00140BA2"/>
    <w:rsid w:val="00141C89"/>
    <w:rsid w:val="00141EDE"/>
    <w:rsid w:val="00142678"/>
    <w:rsid w:val="00142779"/>
    <w:rsid w:val="001429CD"/>
    <w:rsid w:val="00142E06"/>
    <w:rsid w:val="00142EF4"/>
    <w:rsid w:val="00143265"/>
    <w:rsid w:val="00143377"/>
    <w:rsid w:val="00143627"/>
    <w:rsid w:val="0014371E"/>
    <w:rsid w:val="00143C16"/>
    <w:rsid w:val="00143D29"/>
    <w:rsid w:val="00143E74"/>
    <w:rsid w:val="001441CA"/>
    <w:rsid w:val="00144200"/>
    <w:rsid w:val="00144B26"/>
    <w:rsid w:val="001451BF"/>
    <w:rsid w:val="001454AA"/>
    <w:rsid w:val="00145675"/>
    <w:rsid w:val="00145A23"/>
    <w:rsid w:val="00145A5B"/>
    <w:rsid w:val="00145FB0"/>
    <w:rsid w:val="0014635B"/>
    <w:rsid w:val="0014693F"/>
    <w:rsid w:val="0014695D"/>
    <w:rsid w:val="00146D40"/>
    <w:rsid w:val="00146E49"/>
    <w:rsid w:val="00147052"/>
    <w:rsid w:val="0014753D"/>
    <w:rsid w:val="00147987"/>
    <w:rsid w:val="00147A48"/>
    <w:rsid w:val="001502E4"/>
    <w:rsid w:val="001507E7"/>
    <w:rsid w:val="00150C9C"/>
    <w:rsid w:val="00150F8B"/>
    <w:rsid w:val="00151130"/>
    <w:rsid w:val="0015176B"/>
    <w:rsid w:val="00151777"/>
    <w:rsid w:val="001520FB"/>
    <w:rsid w:val="00152601"/>
    <w:rsid w:val="001526C3"/>
    <w:rsid w:val="00152EDC"/>
    <w:rsid w:val="00153245"/>
    <w:rsid w:val="0015379F"/>
    <w:rsid w:val="00153AC6"/>
    <w:rsid w:val="00153AD3"/>
    <w:rsid w:val="00153B73"/>
    <w:rsid w:val="00154640"/>
    <w:rsid w:val="00154C13"/>
    <w:rsid w:val="00154C97"/>
    <w:rsid w:val="00154D45"/>
    <w:rsid w:val="0015541A"/>
    <w:rsid w:val="00155785"/>
    <w:rsid w:val="0015578F"/>
    <w:rsid w:val="00155A2E"/>
    <w:rsid w:val="001569F3"/>
    <w:rsid w:val="00156CA0"/>
    <w:rsid w:val="0015754C"/>
    <w:rsid w:val="00157767"/>
    <w:rsid w:val="00157D47"/>
    <w:rsid w:val="001602CB"/>
    <w:rsid w:val="0016094D"/>
    <w:rsid w:val="00161384"/>
    <w:rsid w:val="001619D9"/>
    <w:rsid w:val="00161E56"/>
    <w:rsid w:val="00161F16"/>
    <w:rsid w:val="0016267E"/>
    <w:rsid w:val="00163186"/>
    <w:rsid w:val="0016321F"/>
    <w:rsid w:val="001636BB"/>
    <w:rsid w:val="00163736"/>
    <w:rsid w:val="001638B4"/>
    <w:rsid w:val="00163938"/>
    <w:rsid w:val="00163D6F"/>
    <w:rsid w:val="00163EC5"/>
    <w:rsid w:val="0016545D"/>
    <w:rsid w:val="001655FD"/>
    <w:rsid w:val="001664D0"/>
    <w:rsid w:val="00166550"/>
    <w:rsid w:val="001665FD"/>
    <w:rsid w:val="00166990"/>
    <w:rsid w:val="00166F45"/>
    <w:rsid w:val="001670FB"/>
    <w:rsid w:val="00167752"/>
    <w:rsid w:val="00167983"/>
    <w:rsid w:val="00167FBA"/>
    <w:rsid w:val="00170759"/>
    <w:rsid w:val="001709E4"/>
    <w:rsid w:val="00171715"/>
    <w:rsid w:val="001719BA"/>
    <w:rsid w:val="001719CC"/>
    <w:rsid w:val="00171A26"/>
    <w:rsid w:val="00171D15"/>
    <w:rsid w:val="00171EB6"/>
    <w:rsid w:val="00172104"/>
    <w:rsid w:val="00172239"/>
    <w:rsid w:val="001723A1"/>
    <w:rsid w:val="00172738"/>
    <w:rsid w:val="00172AE1"/>
    <w:rsid w:val="00172B3E"/>
    <w:rsid w:val="00172CB2"/>
    <w:rsid w:val="0017321E"/>
    <w:rsid w:val="0017333A"/>
    <w:rsid w:val="00173832"/>
    <w:rsid w:val="001738D9"/>
    <w:rsid w:val="00173A81"/>
    <w:rsid w:val="00173BBC"/>
    <w:rsid w:val="00173E4C"/>
    <w:rsid w:val="00173EE3"/>
    <w:rsid w:val="001744B2"/>
    <w:rsid w:val="00174A5C"/>
    <w:rsid w:val="0017537D"/>
    <w:rsid w:val="00175D63"/>
    <w:rsid w:val="00175E90"/>
    <w:rsid w:val="001761E2"/>
    <w:rsid w:val="00176E63"/>
    <w:rsid w:val="001772ED"/>
    <w:rsid w:val="00180147"/>
    <w:rsid w:val="0018016F"/>
    <w:rsid w:val="00180BE0"/>
    <w:rsid w:val="00180D4F"/>
    <w:rsid w:val="00181590"/>
    <w:rsid w:val="001815C3"/>
    <w:rsid w:val="001819ED"/>
    <w:rsid w:val="00181B39"/>
    <w:rsid w:val="00181CFB"/>
    <w:rsid w:val="00181DEF"/>
    <w:rsid w:val="0018232F"/>
    <w:rsid w:val="0018252F"/>
    <w:rsid w:val="0018266C"/>
    <w:rsid w:val="00182905"/>
    <w:rsid w:val="00182A5D"/>
    <w:rsid w:val="00182BAE"/>
    <w:rsid w:val="00182CF4"/>
    <w:rsid w:val="001837EE"/>
    <w:rsid w:val="00183B5D"/>
    <w:rsid w:val="00183EFB"/>
    <w:rsid w:val="001847BC"/>
    <w:rsid w:val="00184E9D"/>
    <w:rsid w:val="0018531C"/>
    <w:rsid w:val="00185827"/>
    <w:rsid w:val="00185D29"/>
    <w:rsid w:val="00186AA1"/>
    <w:rsid w:val="00186ACF"/>
    <w:rsid w:val="00186AE1"/>
    <w:rsid w:val="00186C77"/>
    <w:rsid w:val="00186EC3"/>
    <w:rsid w:val="00190016"/>
    <w:rsid w:val="001900B3"/>
    <w:rsid w:val="001904A1"/>
    <w:rsid w:val="0019059D"/>
    <w:rsid w:val="00190665"/>
    <w:rsid w:val="0019068C"/>
    <w:rsid w:val="0019119C"/>
    <w:rsid w:val="00191B4B"/>
    <w:rsid w:val="00191EDC"/>
    <w:rsid w:val="0019249F"/>
    <w:rsid w:val="00192AAC"/>
    <w:rsid w:val="00192C5D"/>
    <w:rsid w:val="00193563"/>
    <w:rsid w:val="00193584"/>
    <w:rsid w:val="00193977"/>
    <w:rsid w:val="00193F55"/>
    <w:rsid w:val="001941DE"/>
    <w:rsid w:val="00194449"/>
    <w:rsid w:val="0019454E"/>
    <w:rsid w:val="001946AB"/>
    <w:rsid w:val="00194817"/>
    <w:rsid w:val="00194AF8"/>
    <w:rsid w:val="00195028"/>
    <w:rsid w:val="00195208"/>
    <w:rsid w:val="001952F9"/>
    <w:rsid w:val="00195328"/>
    <w:rsid w:val="0019556E"/>
    <w:rsid w:val="00195CFC"/>
    <w:rsid w:val="00195F2C"/>
    <w:rsid w:val="00195F83"/>
    <w:rsid w:val="00196083"/>
    <w:rsid w:val="00196329"/>
    <w:rsid w:val="00196683"/>
    <w:rsid w:val="00197589"/>
    <w:rsid w:val="00197916"/>
    <w:rsid w:val="001A00C2"/>
    <w:rsid w:val="001A03D3"/>
    <w:rsid w:val="001A0530"/>
    <w:rsid w:val="001A08BF"/>
    <w:rsid w:val="001A127B"/>
    <w:rsid w:val="001A1374"/>
    <w:rsid w:val="001A142D"/>
    <w:rsid w:val="001A1A5E"/>
    <w:rsid w:val="001A2AF3"/>
    <w:rsid w:val="001A3039"/>
    <w:rsid w:val="001A3889"/>
    <w:rsid w:val="001A3D38"/>
    <w:rsid w:val="001A4833"/>
    <w:rsid w:val="001A5006"/>
    <w:rsid w:val="001A6035"/>
    <w:rsid w:val="001A69C6"/>
    <w:rsid w:val="001A6B63"/>
    <w:rsid w:val="001A6F59"/>
    <w:rsid w:val="001A75C4"/>
    <w:rsid w:val="001A79FD"/>
    <w:rsid w:val="001A7C74"/>
    <w:rsid w:val="001A7F79"/>
    <w:rsid w:val="001B0126"/>
    <w:rsid w:val="001B0264"/>
    <w:rsid w:val="001B02FF"/>
    <w:rsid w:val="001B045A"/>
    <w:rsid w:val="001B0787"/>
    <w:rsid w:val="001B0823"/>
    <w:rsid w:val="001B0979"/>
    <w:rsid w:val="001B1102"/>
    <w:rsid w:val="001B14BD"/>
    <w:rsid w:val="001B1688"/>
    <w:rsid w:val="001B1769"/>
    <w:rsid w:val="001B17D3"/>
    <w:rsid w:val="001B19DB"/>
    <w:rsid w:val="001B1A7B"/>
    <w:rsid w:val="001B2009"/>
    <w:rsid w:val="001B23E8"/>
    <w:rsid w:val="001B24AB"/>
    <w:rsid w:val="001B2B01"/>
    <w:rsid w:val="001B31D6"/>
    <w:rsid w:val="001B3292"/>
    <w:rsid w:val="001B32C8"/>
    <w:rsid w:val="001B3525"/>
    <w:rsid w:val="001B3B46"/>
    <w:rsid w:val="001B3FF5"/>
    <w:rsid w:val="001B47E5"/>
    <w:rsid w:val="001B48F0"/>
    <w:rsid w:val="001B4C32"/>
    <w:rsid w:val="001B4C3D"/>
    <w:rsid w:val="001B4E09"/>
    <w:rsid w:val="001B51D8"/>
    <w:rsid w:val="001B5CA9"/>
    <w:rsid w:val="001B5CD3"/>
    <w:rsid w:val="001B630D"/>
    <w:rsid w:val="001B6D8A"/>
    <w:rsid w:val="001B7135"/>
    <w:rsid w:val="001B71E1"/>
    <w:rsid w:val="001B7465"/>
    <w:rsid w:val="001B74CB"/>
    <w:rsid w:val="001B78BB"/>
    <w:rsid w:val="001B7A23"/>
    <w:rsid w:val="001B7B7D"/>
    <w:rsid w:val="001B7FD8"/>
    <w:rsid w:val="001C189F"/>
    <w:rsid w:val="001C1B91"/>
    <w:rsid w:val="001C1BD4"/>
    <w:rsid w:val="001C1D29"/>
    <w:rsid w:val="001C1EC8"/>
    <w:rsid w:val="001C204C"/>
    <w:rsid w:val="001C2519"/>
    <w:rsid w:val="001C2A7F"/>
    <w:rsid w:val="001C2C42"/>
    <w:rsid w:val="001C3600"/>
    <w:rsid w:val="001C3C8D"/>
    <w:rsid w:val="001C4848"/>
    <w:rsid w:val="001C4EC6"/>
    <w:rsid w:val="001C52C6"/>
    <w:rsid w:val="001C55E4"/>
    <w:rsid w:val="001C5791"/>
    <w:rsid w:val="001C5FE9"/>
    <w:rsid w:val="001C60CE"/>
    <w:rsid w:val="001C66A8"/>
    <w:rsid w:val="001C6D0C"/>
    <w:rsid w:val="001C704E"/>
    <w:rsid w:val="001D009D"/>
    <w:rsid w:val="001D00B0"/>
    <w:rsid w:val="001D05EA"/>
    <w:rsid w:val="001D0630"/>
    <w:rsid w:val="001D084A"/>
    <w:rsid w:val="001D0B41"/>
    <w:rsid w:val="001D0E8F"/>
    <w:rsid w:val="001D0F23"/>
    <w:rsid w:val="001D121D"/>
    <w:rsid w:val="001D137A"/>
    <w:rsid w:val="001D17E1"/>
    <w:rsid w:val="001D1C87"/>
    <w:rsid w:val="001D1F40"/>
    <w:rsid w:val="001D254A"/>
    <w:rsid w:val="001D2656"/>
    <w:rsid w:val="001D2821"/>
    <w:rsid w:val="001D289D"/>
    <w:rsid w:val="001D2EB5"/>
    <w:rsid w:val="001D3398"/>
    <w:rsid w:val="001D372C"/>
    <w:rsid w:val="001D38A1"/>
    <w:rsid w:val="001D392A"/>
    <w:rsid w:val="001D43F1"/>
    <w:rsid w:val="001D45EB"/>
    <w:rsid w:val="001D48DA"/>
    <w:rsid w:val="001D4FC0"/>
    <w:rsid w:val="001D5392"/>
    <w:rsid w:val="001D57A3"/>
    <w:rsid w:val="001D5939"/>
    <w:rsid w:val="001D594E"/>
    <w:rsid w:val="001D5BE2"/>
    <w:rsid w:val="001D5D7C"/>
    <w:rsid w:val="001D61A1"/>
    <w:rsid w:val="001D6584"/>
    <w:rsid w:val="001D6629"/>
    <w:rsid w:val="001D6D61"/>
    <w:rsid w:val="001D6F07"/>
    <w:rsid w:val="001D74A5"/>
    <w:rsid w:val="001D79ED"/>
    <w:rsid w:val="001D7C74"/>
    <w:rsid w:val="001E0199"/>
    <w:rsid w:val="001E02AA"/>
    <w:rsid w:val="001E0331"/>
    <w:rsid w:val="001E0390"/>
    <w:rsid w:val="001E07AC"/>
    <w:rsid w:val="001E0CE4"/>
    <w:rsid w:val="001E1008"/>
    <w:rsid w:val="001E1045"/>
    <w:rsid w:val="001E137C"/>
    <w:rsid w:val="001E17A3"/>
    <w:rsid w:val="001E2DFF"/>
    <w:rsid w:val="001E2EA0"/>
    <w:rsid w:val="001E4157"/>
    <w:rsid w:val="001E4CCA"/>
    <w:rsid w:val="001E514B"/>
    <w:rsid w:val="001E51FB"/>
    <w:rsid w:val="001E575F"/>
    <w:rsid w:val="001E57E9"/>
    <w:rsid w:val="001E6622"/>
    <w:rsid w:val="001E7294"/>
    <w:rsid w:val="001E7332"/>
    <w:rsid w:val="001E759E"/>
    <w:rsid w:val="001E787D"/>
    <w:rsid w:val="001E7B26"/>
    <w:rsid w:val="001E7D46"/>
    <w:rsid w:val="001E7E95"/>
    <w:rsid w:val="001E7F6F"/>
    <w:rsid w:val="001F0191"/>
    <w:rsid w:val="001F0677"/>
    <w:rsid w:val="001F0CB2"/>
    <w:rsid w:val="001F0DF3"/>
    <w:rsid w:val="001F107D"/>
    <w:rsid w:val="001F17B1"/>
    <w:rsid w:val="001F237B"/>
    <w:rsid w:val="001F2FA3"/>
    <w:rsid w:val="001F3AEE"/>
    <w:rsid w:val="001F3C9A"/>
    <w:rsid w:val="001F43FD"/>
    <w:rsid w:val="001F4DFE"/>
    <w:rsid w:val="001F4EF0"/>
    <w:rsid w:val="001F4F2D"/>
    <w:rsid w:val="001F5C58"/>
    <w:rsid w:val="001F621B"/>
    <w:rsid w:val="001F628C"/>
    <w:rsid w:val="001F648A"/>
    <w:rsid w:val="001F7017"/>
    <w:rsid w:val="001F718E"/>
    <w:rsid w:val="001F7F37"/>
    <w:rsid w:val="002003A0"/>
    <w:rsid w:val="002007FF"/>
    <w:rsid w:val="00200AF2"/>
    <w:rsid w:val="00200EDF"/>
    <w:rsid w:val="00200F81"/>
    <w:rsid w:val="00201031"/>
    <w:rsid w:val="00201532"/>
    <w:rsid w:val="002017B1"/>
    <w:rsid w:val="00201CC5"/>
    <w:rsid w:val="002021B7"/>
    <w:rsid w:val="002025EE"/>
    <w:rsid w:val="00202937"/>
    <w:rsid w:val="00202C0E"/>
    <w:rsid w:val="002031BA"/>
    <w:rsid w:val="00203248"/>
    <w:rsid w:val="00204284"/>
    <w:rsid w:val="002042BD"/>
    <w:rsid w:val="002044B9"/>
    <w:rsid w:val="00204659"/>
    <w:rsid w:val="00204CA2"/>
    <w:rsid w:val="00204D77"/>
    <w:rsid w:val="00204D90"/>
    <w:rsid w:val="00204EBA"/>
    <w:rsid w:val="00205187"/>
    <w:rsid w:val="0020529E"/>
    <w:rsid w:val="00205B1C"/>
    <w:rsid w:val="00205DCE"/>
    <w:rsid w:val="00206080"/>
    <w:rsid w:val="0020611C"/>
    <w:rsid w:val="0020614D"/>
    <w:rsid w:val="0020644D"/>
    <w:rsid w:val="002066FF"/>
    <w:rsid w:val="00206B62"/>
    <w:rsid w:val="00206E8C"/>
    <w:rsid w:val="0020711C"/>
    <w:rsid w:val="0020780D"/>
    <w:rsid w:val="00207AE1"/>
    <w:rsid w:val="00207FA0"/>
    <w:rsid w:val="0021035D"/>
    <w:rsid w:val="0021038A"/>
    <w:rsid w:val="002104C6"/>
    <w:rsid w:val="00210939"/>
    <w:rsid w:val="00210B77"/>
    <w:rsid w:val="00211099"/>
    <w:rsid w:val="0021130F"/>
    <w:rsid w:val="00211485"/>
    <w:rsid w:val="00211FD7"/>
    <w:rsid w:val="00212464"/>
    <w:rsid w:val="002128D2"/>
    <w:rsid w:val="0021294D"/>
    <w:rsid w:val="00212AD4"/>
    <w:rsid w:val="00213292"/>
    <w:rsid w:val="002134BE"/>
    <w:rsid w:val="00213BCD"/>
    <w:rsid w:val="00213DD2"/>
    <w:rsid w:val="0021404D"/>
    <w:rsid w:val="00214141"/>
    <w:rsid w:val="00214404"/>
    <w:rsid w:val="00214610"/>
    <w:rsid w:val="00214C80"/>
    <w:rsid w:val="00214ED5"/>
    <w:rsid w:val="0021538B"/>
    <w:rsid w:val="00215827"/>
    <w:rsid w:val="0021598E"/>
    <w:rsid w:val="00215C61"/>
    <w:rsid w:val="00215CFC"/>
    <w:rsid w:val="00216946"/>
    <w:rsid w:val="00216962"/>
    <w:rsid w:val="00216A32"/>
    <w:rsid w:val="00216BB6"/>
    <w:rsid w:val="0021737D"/>
    <w:rsid w:val="00220B21"/>
    <w:rsid w:val="00220CDC"/>
    <w:rsid w:val="00220E5D"/>
    <w:rsid w:val="00220E7A"/>
    <w:rsid w:val="00220F2B"/>
    <w:rsid w:val="00221193"/>
    <w:rsid w:val="0022126A"/>
    <w:rsid w:val="00221312"/>
    <w:rsid w:val="00222546"/>
    <w:rsid w:val="002227B4"/>
    <w:rsid w:val="0022281B"/>
    <w:rsid w:val="00222E35"/>
    <w:rsid w:val="00223262"/>
    <w:rsid w:val="002233F6"/>
    <w:rsid w:val="00223583"/>
    <w:rsid w:val="002236C5"/>
    <w:rsid w:val="00223769"/>
    <w:rsid w:val="00223C5F"/>
    <w:rsid w:val="00223C8C"/>
    <w:rsid w:val="00223E8B"/>
    <w:rsid w:val="00223FF8"/>
    <w:rsid w:val="0022442F"/>
    <w:rsid w:val="00224593"/>
    <w:rsid w:val="00224AF4"/>
    <w:rsid w:val="00224DA4"/>
    <w:rsid w:val="0022556A"/>
    <w:rsid w:val="00225662"/>
    <w:rsid w:val="00225676"/>
    <w:rsid w:val="002259A6"/>
    <w:rsid w:val="002259FB"/>
    <w:rsid w:val="00225A40"/>
    <w:rsid w:val="00225AF4"/>
    <w:rsid w:val="00225F9D"/>
    <w:rsid w:val="002261EE"/>
    <w:rsid w:val="0022674E"/>
    <w:rsid w:val="002268AB"/>
    <w:rsid w:val="00226F63"/>
    <w:rsid w:val="002274A4"/>
    <w:rsid w:val="00227639"/>
    <w:rsid w:val="00227F88"/>
    <w:rsid w:val="0023023D"/>
    <w:rsid w:val="00230456"/>
    <w:rsid w:val="002305A1"/>
    <w:rsid w:val="00230CE6"/>
    <w:rsid w:val="00230D81"/>
    <w:rsid w:val="002317EE"/>
    <w:rsid w:val="0023186C"/>
    <w:rsid w:val="00231A9A"/>
    <w:rsid w:val="002322B2"/>
    <w:rsid w:val="00232563"/>
    <w:rsid w:val="00232876"/>
    <w:rsid w:val="00232C9E"/>
    <w:rsid w:val="00232DDF"/>
    <w:rsid w:val="00233273"/>
    <w:rsid w:val="0023334A"/>
    <w:rsid w:val="00233732"/>
    <w:rsid w:val="002339CD"/>
    <w:rsid w:val="00233A47"/>
    <w:rsid w:val="00234027"/>
    <w:rsid w:val="0023429E"/>
    <w:rsid w:val="002345B1"/>
    <w:rsid w:val="0023503B"/>
    <w:rsid w:val="0023507D"/>
    <w:rsid w:val="00235246"/>
    <w:rsid w:val="0023544F"/>
    <w:rsid w:val="00235534"/>
    <w:rsid w:val="00235543"/>
    <w:rsid w:val="002357BA"/>
    <w:rsid w:val="00235C1E"/>
    <w:rsid w:val="00237026"/>
    <w:rsid w:val="002370D4"/>
    <w:rsid w:val="00237597"/>
    <w:rsid w:val="00237D01"/>
    <w:rsid w:val="00237E4D"/>
    <w:rsid w:val="00237E5E"/>
    <w:rsid w:val="0024008C"/>
    <w:rsid w:val="00240138"/>
    <w:rsid w:val="0024034C"/>
    <w:rsid w:val="002403EB"/>
    <w:rsid w:val="002405D1"/>
    <w:rsid w:val="002407B2"/>
    <w:rsid w:val="00240ACB"/>
    <w:rsid w:val="00240D6C"/>
    <w:rsid w:val="00240DE6"/>
    <w:rsid w:val="00241150"/>
    <w:rsid w:val="00241214"/>
    <w:rsid w:val="00241673"/>
    <w:rsid w:val="002417F2"/>
    <w:rsid w:val="002419EA"/>
    <w:rsid w:val="00242021"/>
    <w:rsid w:val="0024281E"/>
    <w:rsid w:val="00242A3B"/>
    <w:rsid w:val="00242C2C"/>
    <w:rsid w:val="00242D53"/>
    <w:rsid w:val="0024313F"/>
    <w:rsid w:val="002431ED"/>
    <w:rsid w:val="00243328"/>
    <w:rsid w:val="002435B3"/>
    <w:rsid w:val="00243994"/>
    <w:rsid w:val="0024402D"/>
    <w:rsid w:val="00244344"/>
    <w:rsid w:val="00244722"/>
    <w:rsid w:val="00244BA9"/>
    <w:rsid w:val="00244CD0"/>
    <w:rsid w:val="00245312"/>
    <w:rsid w:val="00245395"/>
    <w:rsid w:val="00245B99"/>
    <w:rsid w:val="0024612E"/>
    <w:rsid w:val="002461F8"/>
    <w:rsid w:val="00246FB1"/>
    <w:rsid w:val="002472BD"/>
    <w:rsid w:val="00247685"/>
    <w:rsid w:val="00247A0A"/>
    <w:rsid w:val="00247A4B"/>
    <w:rsid w:val="00247B61"/>
    <w:rsid w:val="00247B8C"/>
    <w:rsid w:val="00247BD5"/>
    <w:rsid w:val="00250172"/>
    <w:rsid w:val="00250662"/>
    <w:rsid w:val="0025079E"/>
    <w:rsid w:val="002515F6"/>
    <w:rsid w:val="002517BE"/>
    <w:rsid w:val="0025187A"/>
    <w:rsid w:val="00251CC0"/>
    <w:rsid w:val="0025297D"/>
    <w:rsid w:val="00253280"/>
    <w:rsid w:val="0025350A"/>
    <w:rsid w:val="00253605"/>
    <w:rsid w:val="00253F51"/>
    <w:rsid w:val="00253FC2"/>
    <w:rsid w:val="00254129"/>
    <w:rsid w:val="0025458E"/>
    <w:rsid w:val="0025488F"/>
    <w:rsid w:val="002549E1"/>
    <w:rsid w:val="00254B50"/>
    <w:rsid w:val="00254EBC"/>
    <w:rsid w:val="0025520C"/>
    <w:rsid w:val="002552AB"/>
    <w:rsid w:val="002556B8"/>
    <w:rsid w:val="002558E9"/>
    <w:rsid w:val="00255C54"/>
    <w:rsid w:val="0025624F"/>
    <w:rsid w:val="0025626D"/>
    <w:rsid w:val="0025647A"/>
    <w:rsid w:val="00256A4C"/>
    <w:rsid w:val="00256C26"/>
    <w:rsid w:val="00256D0A"/>
    <w:rsid w:val="0025703E"/>
    <w:rsid w:val="0025714C"/>
    <w:rsid w:val="00257B32"/>
    <w:rsid w:val="00257E4D"/>
    <w:rsid w:val="0026020F"/>
    <w:rsid w:val="002605C3"/>
    <w:rsid w:val="00260D01"/>
    <w:rsid w:val="00260D6E"/>
    <w:rsid w:val="002613BA"/>
    <w:rsid w:val="002616D4"/>
    <w:rsid w:val="00261CF0"/>
    <w:rsid w:val="002621C5"/>
    <w:rsid w:val="00262FB0"/>
    <w:rsid w:val="00262FE9"/>
    <w:rsid w:val="00263005"/>
    <w:rsid w:val="002630F6"/>
    <w:rsid w:val="00263175"/>
    <w:rsid w:val="002635C2"/>
    <w:rsid w:val="0026385C"/>
    <w:rsid w:val="00263F00"/>
    <w:rsid w:val="002642A3"/>
    <w:rsid w:val="0026435D"/>
    <w:rsid w:val="00264B95"/>
    <w:rsid w:val="00264D40"/>
    <w:rsid w:val="00265053"/>
    <w:rsid w:val="00265058"/>
    <w:rsid w:val="002659EE"/>
    <w:rsid w:val="00265FE4"/>
    <w:rsid w:val="00266141"/>
    <w:rsid w:val="00266746"/>
    <w:rsid w:val="00266B3D"/>
    <w:rsid w:val="00266CDE"/>
    <w:rsid w:val="00266E75"/>
    <w:rsid w:val="0026778F"/>
    <w:rsid w:val="00267A9D"/>
    <w:rsid w:val="00267B2F"/>
    <w:rsid w:val="00267D5E"/>
    <w:rsid w:val="00270A07"/>
    <w:rsid w:val="00270B39"/>
    <w:rsid w:val="00270B3E"/>
    <w:rsid w:val="00270D0F"/>
    <w:rsid w:val="00270D8C"/>
    <w:rsid w:val="00270E77"/>
    <w:rsid w:val="00270EE0"/>
    <w:rsid w:val="002717C7"/>
    <w:rsid w:val="00271C95"/>
    <w:rsid w:val="002720E5"/>
    <w:rsid w:val="0027242D"/>
    <w:rsid w:val="0027254D"/>
    <w:rsid w:val="00272731"/>
    <w:rsid w:val="00272BD0"/>
    <w:rsid w:val="00272D95"/>
    <w:rsid w:val="00272F07"/>
    <w:rsid w:val="0027351F"/>
    <w:rsid w:val="00273956"/>
    <w:rsid w:val="00273BF1"/>
    <w:rsid w:val="002743B6"/>
    <w:rsid w:val="00274519"/>
    <w:rsid w:val="00274EC7"/>
    <w:rsid w:val="00274F8C"/>
    <w:rsid w:val="00275567"/>
    <w:rsid w:val="00275D69"/>
    <w:rsid w:val="00276833"/>
    <w:rsid w:val="00276B8A"/>
    <w:rsid w:val="00276D10"/>
    <w:rsid w:val="00277648"/>
    <w:rsid w:val="0027773D"/>
    <w:rsid w:val="002777F3"/>
    <w:rsid w:val="0027782E"/>
    <w:rsid w:val="00277835"/>
    <w:rsid w:val="00277945"/>
    <w:rsid w:val="00277CB8"/>
    <w:rsid w:val="00280218"/>
    <w:rsid w:val="00280301"/>
    <w:rsid w:val="00280A10"/>
    <w:rsid w:val="0028105F"/>
    <w:rsid w:val="002815D3"/>
    <w:rsid w:val="0028167F"/>
    <w:rsid w:val="00281A73"/>
    <w:rsid w:val="00281C71"/>
    <w:rsid w:val="00281D0C"/>
    <w:rsid w:val="00281D8F"/>
    <w:rsid w:val="002821D7"/>
    <w:rsid w:val="00282530"/>
    <w:rsid w:val="00282620"/>
    <w:rsid w:val="00282AA6"/>
    <w:rsid w:val="00282CBD"/>
    <w:rsid w:val="00282DBF"/>
    <w:rsid w:val="0028334E"/>
    <w:rsid w:val="00283E9D"/>
    <w:rsid w:val="00283FC5"/>
    <w:rsid w:val="0028459A"/>
    <w:rsid w:val="00284729"/>
    <w:rsid w:val="00284B63"/>
    <w:rsid w:val="00284D9C"/>
    <w:rsid w:val="002852D4"/>
    <w:rsid w:val="00285634"/>
    <w:rsid w:val="00285BB4"/>
    <w:rsid w:val="00285C54"/>
    <w:rsid w:val="00286545"/>
    <w:rsid w:val="00286755"/>
    <w:rsid w:val="00286CDF"/>
    <w:rsid w:val="002870C5"/>
    <w:rsid w:val="0028792E"/>
    <w:rsid w:val="00287C2C"/>
    <w:rsid w:val="002900C1"/>
    <w:rsid w:val="0029014E"/>
    <w:rsid w:val="00290540"/>
    <w:rsid w:val="00290B98"/>
    <w:rsid w:val="00290DF8"/>
    <w:rsid w:val="00290E02"/>
    <w:rsid w:val="00290F17"/>
    <w:rsid w:val="00290FAB"/>
    <w:rsid w:val="0029136E"/>
    <w:rsid w:val="00291A78"/>
    <w:rsid w:val="00291F9E"/>
    <w:rsid w:val="00292D9B"/>
    <w:rsid w:val="00292FF6"/>
    <w:rsid w:val="002932A8"/>
    <w:rsid w:val="002934A4"/>
    <w:rsid w:val="0029360A"/>
    <w:rsid w:val="00293E91"/>
    <w:rsid w:val="00294276"/>
    <w:rsid w:val="0029437B"/>
    <w:rsid w:val="002944A7"/>
    <w:rsid w:val="002944AC"/>
    <w:rsid w:val="0029465F"/>
    <w:rsid w:val="002954FE"/>
    <w:rsid w:val="002958F0"/>
    <w:rsid w:val="00295C94"/>
    <w:rsid w:val="00296180"/>
    <w:rsid w:val="002962B2"/>
    <w:rsid w:val="0029646E"/>
    <w:rsid w:val="00296480"/>
    <w:rsid w:val="00297344"/>
    <w:rsid w:val="00297402"/>
    <w:rsid w:val="00297ADB"/>
    <w:rsid w:val="002A013E"/>
    <w:rsid w:val="002A0425"/>
    <w:rsid w:val="002A101D"/>
    <w:rsid w:val="002A1BE1"/>
    <w:rsid w:val="002A2455"/>
    <w:rsid w:val="002A280F"/>
    <w:rsid w:val="002A28CE"/>
    <w:rsid w:val="002A2A41"/>
    <w:rsid w:val="002A2B92"/>
    <w:rsid w:val="002A308C"/>
    <w:rsid w:val="002A31CC"/>
    <w:rsid w:val="002A325B"/>
    <w:rsid w:val="002A353F"/>
    <w:rsid w:val="002A3898"/>
    <w:rsid w:val="002A40DB"/>
    <w:rsid w:val="002A415C"/>
    <w:rsid w:val="002A4759"/>
    <w:rsid w:val="002A4888"/>
    <w:rsid w:val="002A52A6"/>
    <w:rsid w:val="002A5597"/>
    <w:rsid w:val="002A55A1"/>
    <w:rsid w:val="002A571B"/>
    <w:rsid w:val="002A58D6"/>
    <w:rsid w:val="002A5C78"/>
    <w:rsid w:val="002A636C"/>
    <w:rsid w:val="002A644F"/>
    <w:rsid w:val="002A66EA"/>
    <w:rsid w:val="002A6748"/>
    <w:rsid w:val="002A69F1"/>
    <w:rsid w:val="002A6BAE"/>
    <w:rsid w:val="002A6EED"/>
    <w:rsid w:val="002A75B0"/>
    <w:rsid w:val="002A7736"/>
    <w:rsid w:val="002A7F60"/>
    <w:rsid w:val="002B165B"/>
    <w:rsid w:val="002B1C31"/>
    <w:rsid w:val="002B1DE9"/>
    <w:rsid w:val="002B1F5E"/>
    <w:rsid w:val="002B20E5"/>
    <w:rsid w:val="002B297E"/>
    <w:rsid w:val="002B2A2E"/>
    <w:rsid w:val="002B2AFE"/>
    <w:rsid w:val="002B2E10"/>
    <w:rsid w:val="002B3707"/>
    <w:rsid w:val="002B3C64"/>
    <w:rsid w:val="002B3FCC"/>
    <w:rsid w:val="002B420D"/>
    <w:rsid w:val="002B4521"/>
    <w:rsid w:val="002B48B3"/>
    <w:rsid w:val="002B4939"/>
    <w:rsid w:val="002B4A07"/>
    <w:rsid w:val="002B4BE4"/>
    <w:rsid w:val="002B4EAA"/>
    <w:rsid w:val="002B5294"/>
    <w:rsid w:val="002B542E"/>
    <w:rsid w:val="002B6765"/>
    <w:rsid w:val="002B6D06"/>
    <w:rsid w:val="002B6D86"/>
    <w:rsid w:val="002B6DE8"/>
    <w:rsid w:val="002B6E6A"/>
    <w:rsid w:val="002B764B"/>
    <w:rsid w:val="002B7C56"/>
    <w:rsid w:val="002B7E72"/>
    <w:rsid w:val="002C027D"/>
    <w:rsid w:val="002C02B6"/>
    <w:rsid w:val="002C04C0"/>
    <w:rsid w:val="002C062D"/>
    <w:rsid w:val="002C0BD2"/>
    <w:rsid w:val="002C10D2"/>
    <w:rsid w:val="002C1127"/>
    <w:rsid w:val="002C1B36"/>
    <w:rsid w:val="002C1C29"/>
    <w:rsid w:val="002C2120"/>
    <w:rsid w:val="002C29C1"/>
    <w:rsid w:val="002C2AD8"/>
    <w:rsid w:val="002C324F"/>
    <w:rsid w:val="002C349E"/>
    <w:rsid w:val="002C371B"/>
    <w:rsid w:val="002C43E9"/>
    <w:rsid w:val="002C46A2"/>
    <w:rsid w:val="002C4941"/>
    <w:rsid w:val="002C497C"/>
    <w:rsid w:val="002C4F6D"/>
    <w:rsid w:val="002C55B5"/>
    <w:rsid w:val="002C585D"/>
    <w:rsid w:val="002C5886"/>
    <w:rsid w:val="002C5997"/>
    <w:rsid w:val="002C602D"/>
    <w:rsid w:val="002C6908"/>
    <w:rsid w:val="002C705D"/>
    <w:rsid w:val="002C726E"/>
    <w:rsid w:val="002C729D"/>
    <w:rsid w:val="002C75C8"/>
    <w:rsid w:val="002C777E"/>
    <w:rsid w:val="002C7B94"/>
    <w:rsid w:val="002C7F95"/>
    <w:rsid w:val="002D05A5"/>
    <w:rsid w:val="002D07AC"/>
    <w:rsid w:val="002D19AB"/>
    <w:rsid w:val="002D1ACB"/>
    <w:rsid w:val="002D1BD5"/>
    <w:rsid w:val="002D1F3B"/>
    <w:rsid w:val="002D2059"/>
    <w:rsid w:val="002D267D"/>
    <w:rsid w:val="002D308D"/>
    <w:rsid w:val="002D370C"/>
    <w:rsid w:val="002D45FE"/>
    <w:rsid w:val="002D4683"/>
    <w:rsid w:val="002D46F4"/>
    <w:rsid w:val="002D4C7D"/>
    <w:rsid w:val="002D4DAC"/>
    <w:rsid w:val="002D5160"/>
    <w:rsid w:val="002D522D"/>
    <w:rsid w:val="002D5277"/>
    <w:rsid w:val="002D5BD5"/>
    <w:rsid w:val="002D5DDE"/>
    <w:rsid w:val="002D5EB3"/>
    <w:rsid w:val="002D6079"/>
    <w:rsid w:val="002D60A9"/>
    <w:rsid w:val="002D650D"/>
    <w:rsid w:val="002D6875"/>
    <w:rsid w:val="002D6F3B"/>
    <w:rsid w:val="002D6F78"/>
    <w:rsid w:val="002D6F8C"/>
    <w:rsid w:val="002D7069"/>
    <w:rsid w:val="002D7177"/>
    <w:rsid w:val="002D7215"/>
    <w:rsid w:val="002D7448"/>
    <w:rsid w:val="002D7691"/>
    <w:rsid w:val="002D782E"/>
    <w:rsid w:val="002E06B6"/>
    <w:rsid w:val="002E1357"/>
    <w:rsid w:val="002E1758"/>
    <w:rsid w:val="002E1999"/>
    <w:rsid w:val="002E1BDC"/>
    <w:rsid w:val="002E1CF9"/>
    <w:rsid w:val="002E1F4D"/>
    <w:rsid w:val="002E1F71"/>
    <w:rsid w:val="002E24DF"/>
    <w:rsid w:val="002E2FBC"/>
    <w:rsid w:val="002E42E7"/>
    <w:rsid w:val="002E5B30"/>
    <w:rsid w:val="002E609E"/>
    <w:rsid w:val="002E6164"/>
    <w:rsid w:val="002E6278"/>
    <w:rsid w:val="002E63F8"/>
    <w:rsid w:val="002E6D6F"/>
    <w:rsid w:val="002E6FF1"/>
    <w:rsid w:val="002E7052"/>
    <w:rsid w:val="002E75BA"/>
    <w:rsid w:val="002E7D43"/>
    <w:rsid w:val="002F01BA"/>
    <w:rsid w:val="002F0F52"/>
    <w:rsid w:val="002F0F5A"/>
    <w:rsid w:val="002F0F89"/>
    <w:rsid w:val="002F1032"/>
    <w:rsid w:val="002F1608"/>
    <w:rsid w:val="002F1870"/>
    <w:rsid w:val="002F18D6"/>
    <w:rsid w:val="002F1C21"/>
    <w:rsid w:val="002F2192"/>
    <w:rsid w:val="002F27A5"/>
    <w:rsid w:val="002F27D3"/>
    <w:rsid w:val="002F2B55"/>
    <w:rsid w:val="002F3074"/>
    <w:rsid w:val="002F3227"/>
    <w:rsid w:val="002F34A3"/>
    <w:rsid w:val="002F34B4"/>
    <w:rsid w:val="002F34CF"/>
    <w:rsid w:val="002F386E"/>
    <w:rsid w:val="002F391D"/>
    <w:rsid w:val="002F408D"/>
    <w:rsid w:val="002F4156"/>
    <w:rsid w:val="002F44E9"/>
    <w:rsid w:val="002F44F8"/>
    <w:rsid w:val="002F4A23"/>
    <w:rsid w:val="002F4B6A"/>
    <w:rsid w:val="002F4BC8"/>
    <w:rsid w:val="002F539B"/>
    <w:rsid w:val="002F5A09"/>
    <w:rsid w:val="002F5C53"/>
    <w:rsid w:val="002F5F5A"/>
    <w:rsid w:val="002F6126"/>
    <w:rsid w:val="002F6273"/>
    <w:rsid w:val="002F6ABE"/>
    <w:rsid w:val="002F6D2D"/>
    <w:rsid w:val="002F6D83"/>
    <w:rsid w:val="002F6E57"/>
    <w:rsid w:val="002F6F24"/>
    <w:rsid w:val="002F6FA6"/>
    <w:rsid w:val="002F74E1"/>
    <w:rsid w:val="002F78F3"/>
    <w:rsid w:val="002F7A7E"/>
    <w:rsid w:val="002F7E02"/>
    <w:rsid w:val="003000A5"/>
    <w:rsid w:val="0030035F"/>
    <w:rsid w:val="0030058B"/>
    <w:rsid w:val="0030066E"/>
    <w:rsid w:val="00301E45"/>
    <w:rsid w:val="0030208F"/>
    <w:rsid w:val="003025BE"/>
    <w:rsid w:val="00302653"/>
    <w:rsid w:val="003029A9"/>
    <w:rsid w:val="003029AA"/>
    <w:rsid w:val="00302B8D"/>
    <w:rsid w:val="00302D08"/>
    <w:rsid w:val="00302FC9"/>
    <w:rsid w:val="003035BE"/>
    <w:rsid w:val="00303726"/>
    <w:rsid w:val="003038AA"/>
    <w:rsid w:val="00303A91"/>
    <w:rsid w:val="00303D09"/>
    <w:rsid w:val="00303E95"/>
    <w:rsid w:val="00304320"/>
    <w:rsid w:val="00304435"/>
    <w:rsid w:val="003047B6"/>
    <w:rsid w:val="003050B2"/>
    <w:rsid w:val="00305442"/>
    <w:rsid w:val="0030551F"/>
    <w:rsid w:val="00305ABA"/>
    <w:rsid w:val="00305C73"/>
    <w:rsid w:val="00306098"/>
    <w:rsid w:val="003060E9"/>
    <w:rsid w:val="00306349"/>
    <w:rsid w:val="0030672E"/>
    <w:rsid w:val="003068AE"/>
    <w:rsid w:val="003069D4"/>
    <w:rsid w:val="00306F94"/>
    <w:rsid w:val="00307085"/>
    <w:rsid w:val="003073A6"/>
    <w:rsid w:val="00307451"/>
    <w:rsid w:val="0030745E"/>
    <w:rsid w:val="003077B4"/>
    <w:rsid w:val="003078B0"/>
    <w:rsid w:val="00307D35"/>
    <w:rsid w:val="00307E22"/>
    <w:rsid w:val="00307E35"/>
    <w:rsid w:val="00307F7C"/>
    <w:rsid w:val="003109EA"/>
    <w:rsid w:val="00310A8B"/>
    <w:rsid w:val="00310B3D"/>
    <w:rsid w:val="00310C8C"/>
    <w:rsid w:val="00310CE1"/>
    <w:rsid w:val="0031116F"/>
    <w:rsid w:val="00311357"/>
    <w:rsid w:val="003114F1"/>
    <w:rsid w:val="00311880"/>
    <w:rsid w:val="003119AC"/>
    <w:rsid w:val="00311BC5"/>
    <w:rsid w:val="00311C8D"/>
    <w:rsid w:val="0031200A"/>
    <w:rsid w:val="00312075"/>
    <w:rsid w:val="00312204"/>
    <w:rsid w:val="0031227D"/>
    <w:rsid w:val="0031234F"/>
    <w:rsid w:val="003124CF"/>
    <w:rsid w:val="00312D16"/>
    <w:rsid w:val="003131F1"/>
    <w:rsid w:val="00313205"/>
    <w:rsid w:val="00313834"/>
    <w:rsid w:val="00313E2C"/>
    <w:rsid w:val="00314491"/>
    <w:rsid w:val="00314D35"/>
    <w:rsid w:val="0031531E"/>
    <w:rsid w:val="00315F52"/>
    <w:rsid w:val="00316B15"/>
    <w:rsid w:val="00316F80"/>
    <w:rsid w:val="00316F83"/>
    <w:rsid w:val="00317B4F"/>
    <w:rsid w:val="00317DD0"/>
    <w:rsid w:val="0032017A"/>
    <w:rsid w:val="003201BF"/>
    <w:rsid w:val="00320233"/>
    <w:rsid w:val="0032054F"/>
    <w:rsid w:val="0032056A"/>
    <w:rsid w:val="00320912"/>
    <w:rsid w:val="00320B03"/>
    <w:rsid w:val="00322364"/>
    <w:rsid w:val="00322490"/>
    <w:rsid w:val="0032261F"/>
    <w:rsid w:val="00322CF3"/>
    <w:rsid w:val="00322D98"/>
    <w:rsid w:val="00322F17"/>
    <w:rsid w:val="003232DA"/>
    <w:rsid w:val="0032350E"/>
    <w:rsid w:val="003237A8"/>
    <w:rsid w:val="00323D36"/>
    <w:rsid w:val="0032465C"/>
    <w:rsid w:val="00324BEF"/>
    <w:rsid w:val="00325192"/>
    <w:rsid w:val="00325DE0"/>
    <w:rsid w:val="003266D2"/>
    <w:rsid w:val="0032676E"/>
    <w:rsid w:val="00326980"/>
    <w:rsid w:val="00326D5E"/>
    <w:rsid w:val="0032700C"/>
    <w:rsid w:val="00327139"/>
    <w:rsid w:val="00327238"/>
    <w:rsid w:val="003275F1"/>
    <w:rsid w:val="00327862"/>
    <w:rsid w:val="00327C4A"/>
    <w:rsid w:val="0033090D"/>
    <w:rsid w:val="00330918"/>
    <w:rsid w:val="00330A28"/>
    <w:rsid w:val="00330B87"/>
    <w:rsid w:val="00331711"/>
    <w:rsid w:val="00331715"/>
    <w:rsid w:val="0033173A"/>
    <w:rsid w:val="00331854"/>
    <w:rsid w:val="00331B29"/>
    <w:rsid w:val="00331C25"/>
    <w:rsid w:val="00331DA0"/>
    <w:rsid w:val="003329F3"/>
    <w:rsid w:val="00332B93"/>
    <w:rsid w:val="00332C89"/>
    <w:rsid w:val="00332D23"/>
    <w:rsid w:val="0033300D"/>
    <w:rsid w:val="003335C6"/>
    <w:rsid w:val="00333AC1"/>
    <w:rsid w:val="00333FC8"/>
    <w:rsid w:val="00334458"/>
    <w:rsid w:val="003345DE"/>
    <w:rsid w:val="00334678"/>
    <w:rsid w:val="00334827"/>
    <w:rsid w:val="003348EC"/>
    <w:rsid w:val="00334B49"/>
    <w:rsid w:val="00334CB6"/>
    <w:rsid w:val="00334D54"/>
    <w:rsid w:val="00334D75"/>
    <w:rsid w:val="00335742"/>
    <w:rsid w:val="003359AF"/>
    <w:rsid w:val="00335A91"/>
    <w:rsid w:val="00336E03"/>
    <w:rsid w:val="003372CB"/>
    <w:rsid w:val="003378AD"/>
    <w:rsid w:val="003378DD"/>
    <w:rsid w:val="00337B37"/>
    <w:rsid w:val="00337B52"/>
    <w:rsid w:val="00337BE5"/>
    <w:rsid w:val="00337C04"/>
    <w:rsid w:val="00337FDD"/>
    <w:rsid w:val="003400C9"/>
    <w:rsid w:val="003408B8"/>
    <w:rsid w:val="003408F3"/>
    <w:rsid w:val="0034099A"/>
    <w:rsid w:val="00340A7C"/>
    <w:rsid w:val="00340CF3"/>
    <w:rsid w:val="003415B6"/>
    <w:rsid w:val="00341723"/>
    <w:rsid w:val="0034180C"/>
    <w:rsid w:val="00341B88"/>
    <w:rsid w:val="00341CB9"/>
    <w:rsid w:val="00341F10"/>
    <w:rsid w:val="00342FE9"/>
    <w:rsid w:val="003430F9"/>
    <w:rsid w:val="00343355"/>
    <w:rsid w:val="003433BF"/>
    <w:rsid w:val="00343404"/>
    <w:rsid w:val="00343CE3"/>
    <w:rsid w:val="00344370"/>
    <w:rsid w:val="00344397"/>
    <w:rsid w:val="003443E2"/>
    <w:rsid w:val="00344402"/>
    <w:rsid w:val="003446CE"/>
    <w:rsid w:val="00345227"/>
    <w:rsid w:val="003453F1"/>
    <w:rsid w:val="00345650"/>
    <w:rsid w:val="0034567C"/>
    <w:rsid w:val="003457BB"/>
    <w:rsid w:val="003459E9"/>
    <w:rsid w:val="00345B93"/>
    <w:rsid w:val="00345C24"/>
    <w:rsid w:val="00345ED9"/>
    <w:rsid w:val="00346BBB"/>
    <w:rsid w:val="00346D63"/>
    <w:rsid w:val="00347076"/>
    <w:rsid w:val="0034721D"/>
    <w:rsid w:val="00347527"/>
    <w:rsid w:val="00350562"/>
    <w:rsid w:val="0035096A"/>
    <w:rsid w:val="00350EC8"/>
    <w:rsid w:val="003510DC"/>
    <w:rsid w:val="00351843"/>
    <w:rsid w:val="00351E7A"/>
    <w:rsid w:val="00352097"/>
    <w:rsid w:val="0035260B"/>
    <w:rsid w:val="0035329A"/>
    <w:rsid w:val="0035467A"/>
    <w:rsid w:val="0035489E"/>
    <w:rsid w:val="00354F0F"/>
    <w:rsid w:val="00354F60"/>
    <w:rsid w:val="0035572D"/>
    <w:rsid w:val="00355762"/>
    <w:rsid w:val="00355E50"/>
    <w:rsid w:val="00356190"/>
    <w:rsid w:val="0035665A"/>
    <w:rsid w:val="00356973"/>
    <w:rsid w:val="00356AFD"/>
    <w:rsid w:val="00356BCB"/>
    <w:rsid w:val="00356C1A"/>
    <w:rsid w:val="003571C5"/>
    <w:rsid w:val="0035794E"/>
    <w:rsid w:val="00357A64"/>
    <w:rsid w:val="003600D7"/>
    <w:rsid w:val="003600E2"/>
    <w:rsid w:val="00360E94"/>
    <w:rsid w:val="00360F22"/>
    <w:rsid w:val="003611C1"/>
    <w:rsid w:val="003611F5"/>
    <w:rsid w:val="00361925"/>
    <w:rsid w:val="003619A7"/>
    <w:rsid w:val="00361A91"/>
    <w:rsid w:val="00362715"/>
    <w:rsid w:val="00362F82"/>
    <w:rsid w:val="0036339A"/>
    <w:rsid w:val="00363682"/>
    <w:rsid w:val="00363761"/>
    <w:rsid w:val="003643F8"/>
    <w:rsid w:val="003646DF"/>
    <w:rsid w:val="003647D4"/>
    <w:rsid w:val="003649EB"/>
    <w:rsid w:val="003650B0"/>
    <w:rsid w:val="0036551A"/>
    <w:rsid w:val="00365957"/>
    <w:rsid w:val="003664CF"/>
    <w:rsid w:val="00366669"/>
    <w:rsid w:val="00366BBD"/>
    <w:rsid w:val="00366D49"/>
    <w:rsid w:val="00366D73"/>
    <w:rsid w:val="00366D88"/>
    <w:rsid w:val="003674A8"/>
    <w:rsid w:val="003675D0"/>
    <w:rsid w:val="00367679"/>
    <w:rsid w:val="00367CCE"/>
    <w:rsid w:val="00367F33"/>
    <w:rsid w:val="00367F69"/>
    <w:rsid w:val="003701BD"/>
    <w:rsid w:val="00370375"/>
    <w:rsid w:val="00370450"/>
    <w:rsid w:val="00370660"/>
    <w:rsid w:val="00370863"/>
    <w:rsid w:val="00370C78"/>
    <w:rsid w:val="003710B8"/>
    <w:rsid w:val="0037130A"/>
    <w:rsid w:val="0037180B"/>
    <w:rsid w:val="003719CD"/>
    <w:rsid w:val="0037221C"/>
    <w:rsid w:val="00372296"/>
    <w:rsid w:val="003722AA"/>
    <w:rsid w:val="00372763"/>
    <w:rsid w:val="003729DF"/>
    <w:rsid w:val="00372F1F"/>
    <w:rsid w:val="0037313E"/>
    <w:rsid w:val="00373744"/>
    <w:rsid w:val="00373AD5"/>
    <w:rsid w:val="00374B88"/>
    <w:rsid w:val="00375DC3"/>
    <w:rsid w:val="0037667D"/>
    <w:rsid w:val="0037667F"/>
    <w:rsid w:val="00376731"/>
    <w:rsid w:val="00376CF9"/>
    <w:rsid w:val="00377269"/>
    <w:rsid w:val="0037757C"/>
    <w:rsid w:val="003775C6"/>
    <w:rsid w:val="003779BD"/>
    <w:rsid w:val="00380C14"/>
    <w:rsid w:val="0038182D"/>
    <w:rsid w:val="003819D1"/>
    <w:rsid w:val="00381AB2"/>
    <w:rsid w:val="00381B77"/>
    <w:rsid w:val="00381FC2"/>
    <w:rsid w:val="00382880"/>
    <w:rsid w:val="00382ABF"/>
    <w:rsid w:val="00382CA5"/>
    <w:rsid w:val="003830B7"/>
    <w:rsid w:val="00383954"/>
    <w:rsid w:val="0038396F"/>
    <w:rsid w:val="003839A5"/>
    <w:rsid w:val="00383FAB"/>
    <w:rsid w:val="003840FC"/>
    <w:rsid w:val="00384255"/>
    <w:rsid w:val="00384401"/>
    <w:rsid w:val="003845B5"/>
    <w:rsid w:val="003845B6"/>
    <w:rsid w:val="003845C4"/>
    <w:rsid w:val="003847FC"/>
    <w:rsid w:val="00384E36"/>
    <w:rsid w:val="0038506C"/>
    <w:rsid w:val="003850E4"/>
    <w:rsid w:val="0038558B"/>
    <w:rsid w:val="00385824"/>
    <w:rsid w:val="00385959"/>
    <w:rsid w:val="00385BAF"/>
    <w:rsid w:val="00385F43"/>
    <w:rsid w:val="003864AF"/>
    <w:rsid w:val="003868B6"/>
    <w:rsid w:val="00386AC9"/>
    <w:rsid w:val="00386CC8"/>
    <w:rsid w:val="00386DB2"/>
    <w:rsid w:val="00387005"/>
    <w:rsid w:val="00387CFC"/>
    <w:rsid w:val="00390445"/>
    <w:rsid w:val="00390482"/>
    <w:rsid w:val="003907D9"/>
    <w:rsid w:val="003910F1"/>
    <w:rsid w:val="0039111A"/>
    <w:rsid w:val="003912BD"/>
    <w:rsid w:val="003913AA"/>
    <w:rsid w:val="0039158F"/>
    <w:rsid w:val="003926A2"/>
    <w:rsid w:val="003928AA"/>
    <w:rsid w:val="00392920"/>
    <w:rsid w:val="00392AA4"/>
    <w:rsid w:val="00392EE6"/>
    <w:rsid w:val="00392FC6"/>
    <w:rsid w:val="00392FF4"/>
    <w:rsid w:val="0039325D"/>
    <w:rsid w:val="00393946"/>
    <w:rsid w:val="003947DC"/>
    <w:rsid w:val="00394B1B"/>
    <w:rsid w:val="003952D8"/>
    <w:rsid w:val="00395506"/>
    <w:rsid w:val="0039597B"/>
    <w:rsid w:val="00395D0B"/>
    <w:rsid w:val="00395FA7"/>
    <w:rsid w:val="0039667F"/>
    <w:rsid w:val="00396C87"/>
    <w:rsid w:val="00396C99"/>
    <w:rsid w:val="00396DF8"/>
    <w:rsid w:val="00397280"/>
    <w:rsid w:val="003972DE"/>
    <w:rsid w:val="00397374"/>
    <w:rsid w:val="003974DC"/>
    <w:rsid w:val="00397F34"/>
    <w:rsid w:val="003A0239"/>
    <w:rsid w:val="003A04B0"/>
    <w:rsid w:val="003A04BE"/>
    <w:rsid w:val="003A04EB"/>
    <w:rsid w:val="003A05C2"/>
    <w:rsid w:val="003A06F4"/>
    <w:rsid w:val="003A07CD"/>
    <w:rsid w:val="003A08CB"/>
    <w:rsid w:val="003A0D36"/>
    <w:rsid w:val="003A0D39"/>
    <w:rsid w:val="003A0D74"/>
    <w:rsid w:val="003A15A2"/>
    <w:rsid w:val="003A1722"/>
    <w:rsid w:val="003A1B9B"/>
    <w:rsid w:val="003A22C2"/>
    <w:rsid w:val="003A25D3"/>
    <w:rsid w:val="003A26C7"/>
    <w:rsid w:val="003A2843"/>
    <w:rsid w:val="003A2A9E"/>
    <w:rsid w:val="003A2DEE"/>
    <w:rsid w:val="003A30DA"/>
    <w:rsid w:val="003A31F0"/>
    <w:rsid w:val="003A368E"/>
    <w:rsid w:val="003A3B2E"/>
    <w:rsid w:val="003A3E68"/>
    <w:rsid w:val="003A3E95"/>
    <w:rsid w:val="003A40AB"/>
    <w:rsid w:val="003A4E15"/>
    <w:rsid w:val="003A5171"/>
    <w:rsid w:val="003A5426"/>
    <w:rsid w:val="003A55A7"/>
    <w:rsid w:val="003A5675"/>
    <w:rsid w:val="003A5B63"/>
    <w:rsid w:val="003A5D31"/>
    <w:rsid w:val="003A5F23"/>
    <w:rsid w:val="003A6258"/>
    <w:rsid w:val="003A64F4"/>
    <w:rsid w:val="003A6821"/>
    <w:rsid w:val="003A6BC3"/>
    <w:rsid w:val="003A6D61"/>
    <w:rsid w:val="003A6E2B"/>
    <w:rsid w:val="003A716E"/>
    <w:rsid w:val="003A773D"/>
    <w:rsid w:val="003A7DB4"/>
    <w:rsid w:val="003B01BC"/>
    <w:rsid w:val="003B02F5"/>
    <w:rsid w:val="003B052C"/>
    <w:rsid w:val="003B0539"/>
    <w:rsid w:val="003B09B4"/>
    <w:rsid w:val="003B1E17"/>
    <w:rsid w:val="003B2295"/>
    <w:rsid w:val="003B27B2"/>
    <w:rsid w:val="003B2D80"/>
    <w:rsid w:val="003B2F1F"/>
    <w:rsid w:val="003B2F9B"/>
    <w:rsid w:val="003B33E0"/>
    <w:rsid w:val="003B34EA"/>
    <w:rsid w:val="003B37F3"/>
    <w:rsid w:val="003B3AEE"/>
    <w:rsid w:val="003B3D73"/>
    <w:rsid w:val="003B416F"/>
    <w:rsid w:val="003B46B7"/>
    <w:rsid w:val="003B4863"/>
    <w:rsid w:val="003B4BB4"/>
    <w:rsid w:val="003B4F58"/>
    <w:rsid w:val="003B510A"/>
    <w:rsid w:val="003B52B7"/>
    <w:rsid w:val="003B5860"/>
    <w:rsid w:val="003B59FF"/>
    <w:rsid w:val="003B5B15"/>
    <w:rsid w:val="003B5E43"/>
    <w:rsid w:val="003B68FE"/>
    <w:rsid w:val="003B7031"/>
    <w:rsid w:val="003B70F6"/>
    <w:rsid w:val="003B755A"/>
    <w:rsid w:val="003B765F"/>
    <w:rsid w:val="003B7B0B"/>
    <w:rsid w:val="003C03ED"/>
    <w:rsid w:val="003C0AAF"/>
    <w:rsid w:val="003C0D7B"/>
    <w:rsid w:val="003C19A5"/>
    <w:rsid w:val="003C1AF0"/>
    <w:rsid w:val="003C1C0A"/>
    <w:rsid w:val="003C1CF4"/>
    <w:rsid w:val="003C1DFE"/>
    <w:rsid w:val="003C2A9A"/>
    <w:rsid w:val="003C3BA1"/>
    <w:rsid w:val="003C3BCF"/>
    <w:rsid w:val="003C3C83"/>
    <w:rsid w:val="003C407F"/>
    <w:rsid w:val="003C40DC"/>
    <w:rsid w:val="003C434D"/>
    <w:rsid w:val="003C4668"/>
    <w:rsid w:val="003C494F"/>
    <w:rsid w:val="003C4A10"/>
    <w:rsid w:val="003C4C77"/>
    <w:rsid w:val="003C4CDA"/>
    <w:rsid w:val="003C591F"/>
    <w:rsid w:val="003C6350"/>
    <w:rsid w:val="003C63CD"/>
    <w:rsid w:val="003C659C"/>
    <w:rsid w:val="003C67C2"/>
    <w:rsid w:val="003C6906"/>
    <w:rsid w:val="003C6E2C"/>
    <w:rsid w:val="003C6FF3"/>
    <w:rsid w:val="003C7839"/>
    <w:rsid w:val="003C7967"/>
    <w:rsid w:val="003C7A31"/>
    <w:rsid w:val="003C7F35"/>
    <w:rsid w:val="003D01B8"/>
    <w:rsid w:val="003D04A7"/>
    <w:rsid w:val="003D0636"/>
    <w:rsid w:val="003D08B0"/>
    <w:rsid w:val="003D08C0"/>
    <w:rsid w:val="003D0C41"/>
    <w:rsid w:val="003D0EDC"/>
    <w:rsid w:val="003D12F2"/>
    <w:rsid w:val="003D1568"/>
    <w:rsid w:val="003D15C5"/>
    <w:rsid w:val="003D2149"/>
    <w:rsid w:val="003D2C01"/>
    <w:rsid w:val="003D36B1"/>
    <w:rsid w:val="003D36C6"/>
    <w:rsid w:val="003D38BE"/>
    <w:rsid w:val="003D3B4A"/>
    <w:rsid w:val="003D403B"/>
    <w:rsid w:val="003D4324"/>
    <w:rsid w:val="003D4497"/>
    <w:rsid w:val="003D4602"/>
    <w:rsid w:val="003D48BC"/>
    <w:rsid w:val="003D4D88"/>
    <w:rsid w:val="003D4E31"/>
    <w:rsid w:val="003D5200"/>
    <w:rsid w:val="003D5309"/>
    <w:rsid w:val="003D54D5"/>
    <w:rsid w:val="003D5554"/>
    <w:rsid w:val="003D58B6"/>
    <w:rsid w:val="003D5A4D"/>
    <w:rsid w:val="003D5AB2"/>
    <w:rsid w:val="003D6702"/>
    <w:rsid w:val="003D6BE5"/>
    <w:rsid w:val="003D6CF7"/>
    <w:rsid w:val="003D6D35"/>
    <w:rsid w:val="003D6E95"/>
    <w:rsid w:val="003D6F54"/>
    <w:rsid w:val="003D7237"/>
    <w:rsid w:val="003D7476"/>
    <w:rsid w:val="003D783D"/>
    <w:rsid w:val="003D7973"/>
    <w:rsid w:val="003D7B74"/>
    <w:rsid w:val="003D7D2F"/>
    <w:rsid w:val="003D7E59"/>
    <w:rsid w:val="003E0110"/>
    <w:rsid w:val="003E0745"/>
    <w:rsid w:val="003E11A4"/>
    <w:rsid w:val="003E1BF5"/>
    <w:rsid w:val="003E1FD5"/>
    <w:rsid w:val="003E25F8"/>
    <w:rsid w:val="003E2B89"/>
    <w:rsid w:val="003E2F2D"/>
    <w:rsid w:val="003E2FEB"/>
    <w:rsid w:val="003E3222"/>
    <w:rsid w:val="003E3465"/>
    <w:rsid w:val="003E37B3"/>
    <w:rsid w:val="003E4884"/>
    <w:rsid w:val="003E4E8D"/>
    <w:rsid w:val="003E580B"/>
    <w:rsid w:val="003E586E"/>
    <w:rsid w:val="003E5A6A"/>
    <w:rsid w:val="003E5C8D"/>
    <w:rsid w:val="003E624E"/>
    <w:rsid w:val="003E6746"/>
    <w:rsid w:val="003E68FD"/>
    <w:rsid w:val="003E6E4F"/>
    <w:rsid w:val="003E7208"/>
    <w:rsid w:val="003E7545"/>
    <w:rsid w:val="003E79DD"/>
    <w:rsid w:val="003E7ED9"/>
    <w:rsid w:val="003F010E"/>
    <w:rsid w:val="003F0124"/>
    <w:rsid w:val="003F100A"/>
    <w:rsid w:val="003F1182"/>
    <w:rsid w:val="003F11C0"/>
    <w:rsid w:val="003F1A82"/>
    <w:rsid w:val="003F1CF8"/>
    <w:rsid w:val="003F1D44"/>
    <w:rsid w:val="003F1E02"/>
    <w:rsid w:val="003F201D"/>
    <w:rsid w:val="003F245A"/>
    <w:rsid w:val="003F257F"/>
    <w:rsid w:val="003F286C"/>
    <w:rsid w:val="003F2A39"/>
    <w:rsid w:val="003F2AC1"/>
    <w:rsid w:val="003F2E42"/>
    <w:rsid w:val="003F2EE5"/>
    <w:rsid w:val="003F48C4"/>
    <w:rsid w:val="003F4BEA"/>
    <w:rsid w:val="003F55BE"/>
    <w:rsid w:val="003F5E64"/>
    <w:rsid w:val="003F65FD"/>
    <w:rsid w:val="003F6E8C"/>
    <w:rsid w:val="003F6EB9"/>
    <w:rsid w:val="003F6F9C"/>
    <w:rsid w:val="003F6FB1"/>
    <w:rsid w:val="003F7344"/>
    <w:rsid w:val="003F7347"/>
    <w:rsid w:val="003F75ED"/>
    <w:rsid w:val="003F786F"/>
    <w:rsid w:val="003F7EE2"/>
    <w:rsid w:val="0040028C"/>
    <w:rsid w:val="004004C0"/>
    <w:rsid w:val="004007A8"/>
    <w:rsid w:val="00400B05"/>
    <w:rsid w:val="0040138D"/>
    <w:rsid w:val="004013C0"/>
    <w:rsid w:val="004015AA"/>
    <w:rsid w:val="00401739"/>
    <w:rsid w:val="00401A68"/>
    <w:rsid w:val="004021A8"/>
    <w:rsid w:val="00402708"/>
    <w:rsid w:val="00402C71"/>
    <w:rsid w:val="0040307C"/>
    <w:rsid w:val="0040332E"/>
    <w:rsid w:val="004034EB"/>
    <w:rsid w:val="00403F28"/>
    <w:rsid w:val="00404437"/>
    <w:rsid w:val="0040499C"/>
    <w:rsid w:val="00404A49"/>
    <w:rsid w:val="0040530C"/>
    <w:rsid w:val="004061A4"/>
    <w:rsid w:val="004061DD"/>
    <w:rsid w:val="004064C6"/>
    <w:rsid w:val="00406833"/>
    <w:rsid w:val="00406C73"/>
    <w:rsid w:val="004072C8"/>
    <w:rsid w:val="00407B00"/>
    <w:rsid w:val="00407C26"/>
    <w:rsid w:val="0041062A"/>
    <w:rsid w:val="00410787"/>
    <w:rsid w:val="004107F7"/>
    <w:rsid w:val="004109AB"/>
    <w:rsid w:val="00410CD2"/>
    <w:rsid w:val="00410DBB"/>
    <w:rsid w:val="0041139A"/>
    <w:rsid w:val="0041158E"/>
    <w:rsid w:val="004119F3"/>
    <w:rsid w:val="00411BDA"/>
    <w:rsid w:val="00411D5C"/>
    <w:rsid w:val="004120DA"/>
    <w:rsid w:val="004122DC"/>
    <w:rsid w:val="00412C7F"/>
    <w:rsid w:val="004133A8"/>
    <w:rsid w:val="00413E57"/>
    <w:rsid w:val="004140A5"/>
    <w:rsid w:val="004142A6"/>
    <w:rsid w:val="0041458B"/>
    <w:rsid w:val="00414852"/>
    <w:rsid w:val="00414DF2"/>
    <w:rsid w:val="0041526E"/>
    <w:rsid w:val="0041543D"/>
    <w:rsid w:val="00415DB1"/>
    <w:rsid w:val="00415DBD"/>
    <w:rsid w:val="00415E08"/>
    <w:rsid w:val="00415EFE"/>
    <w:rsid w:val="00416683"/>
    <w:rsid w:val="00417315"/>
    <w:rsid w:val="00417670"/>
    <w:rsid w:val="004176F9"/>
    <w:rsid w:val="00417722"/>
    <w:rsid w:val="00417B22"/>
    <w:rsid w:val="004200FA"/>
    <w:rsid w:val="00420160"/>
    <w:rsid w:val="00420649"/>
    <w:rsid w:val="0042071A"/>
    <w:rsid w:val="00420BC0"/>
    <w:rsid w:val="00420EA9"/>
    <w:rsid w:val="00420ED7"/>
    <w:rsid w:val="004211A1"/>
    <w:rsid w:val="00421233"/>
    <w:rsid w:val="00421353"/>
    <w:rsid w:val="00421A63"/>
    <w:rsid w:val="00421A68"/>
    <w:rsid w:val="00421FD9"/>
    <w:rsid w:val="00422607"/>
    <w:rsid w:val="004227EA"/>
    <w:rsid w:val="00422CD7"/>
    <w:rsid w:val="00422DF8"/>
    <w:rsid w:val="00422F98"/>
    <w:rsid w:val="00424623"/>
    <w:rsid w:val="00424CEC"/>
    <w:rsid w:val="00424D32"/>
    <w:rsid w:val="004252AD"/>
    <w:rsid w:val="004255DD"/>
    <w:rsid w:val="00425906"/>
    <w:rsid w:val="00425DB6"/>
    <w:rsid w:val="004266EF"/>
    <w:rsid w:val="0042670B"/>
    <w:rsid w:val="004267F9"/>
    <w:rsid w:val="00426854"/>
    <w:rsid w:val="004269DE"/>
    <w:rsid w:val="00426A78"/>
    <w:rsid w:val="00426B80"/>
    <w:rsid w:val="00426D69"/>
    <w:rsid w:val="00426EE3"/>
    <w:rsid w:val="0042700B"/>
    <w:rsid w:val="0042700F"/>
    <w:rsid w:val="00427349"/>
    <w:rsid w:val="0042738E"/>
    <w:rsid w:val="0042746A"/>
    <w:rsid w:val="004276EA"/>
    <w:rsid w:val="00427770"/>
    <w:rsid w:val="00427A09"/>
    <w:rsid w:val="00427AA5"/>
    <w:rsid w:val="00427ADF"/>
    <w:rsid w:val="00427AE0"/>
    <w:rsid w:val="00430381"/>
    <w:rsid w:val="00430C17"/>
    <w:rsid w:val="00430D5F"/>
    <w:rsid w:val="004312E8"/>
    <w:rsid w:val="0043147D"/>
    <w:rsid w:val="00431565"/>
    <w:rsid w:val="00431D49"/>
    <w:rsid w:val="00431F69"/>
    <w:rsid w:val="0043225B"/>
    <w:rsid w:val="00432504"/>
    <w:rsid w:val="004332C7"/>
    <w:rsid w:val="004333A8"/>
    <w:rsid w:val="00433945"/>
    <w:rsid w:val="00433EF3"/>
    <w:rsid w:val="004353E7"/>
    <w:rsid w:val="00435B9D"/>
    <w:rsid w:val="00435C5F"/>
    <w:rsid w:val="00435CC4"/>
    <w:rsid w:val="00435F23"/>
    <w:rsid w:val="004362D9"/>
    <w:rsid w:val="004368F1"/>
    <w:rsid w:val="004368F2"/>
    <w:rsid w:val="00436F0B"/>
    <w:rsid w:val="00437076"/>
    <w:rsid w:val="0043707F"/>
    <w:rsid w:val="00437350"/>
    <w:rsid w:val="004373F9"/>
    <w:rsid w:val="004374CC"/>
    <w:rsid w:val="00437B77"/>
    <w:rsid w:val="00437BA6"/>
    <w:rsid w:val="00437DEF"/>
    <w:rsid w:val="00440206"/>
    <w:rsid w:val="00440452"/>
    <w:rsid w:val="0044055A"/>
    <w:rsid w:val="00440F47"/>
    <w:rsid w:val="00441520"/>
    <w:rsid w:val="004416D4"/>
    <w:rsid w:val="004418A9"/>
    <w:rsid w:val="0044202F"/>
    <w:rsid w:val="00442A52"/>
    <w:rsid w:val="00442EBF"/>
    <w:rsid w:val="00442F05"/>
    <w:rsid w:val="004430C3"/>
    <w:rsid w:val="004430E6"/>
    <w:rsid w:val="004433AC"/>
    <w:rsid w:val="00443420"/>
    <w:rsid w:val="004435BA"/>
    <w:rsid w:val="00443C5A"/>
    <w:rsid w:val="0044457D"/>
    <w:rsid w:val="004447F1"/>
    <w:rsid w:val="00445093"/>
    <w:rsid w:val="004451DD"/>
    <w:rsid w:val="00445206"/>
    <w:rsid w:val="00445227"/>
    <w:rsid w:val="004455EC"/>
    <w:rsid w:val="004456F8"/>
    <w:rsid w:val="004457EB"/>
    <w:rsid w:val="00445A42"/>
    <w:rsid w:val="00445F49"/>
    <w:rsid w:val="0044613E"/>
    <w:rsid w:val="00446C81"/>
    <w:rsid w:val="00446D2A"/>
    <w:rsid w:val="00446D9A"/>
    <w:rsid w:val="00446EA1"/>
    <w:rsid w:val="00446F78"/>
    <w:rsid w:val="004472D5"/>
    <w:rsid w:val="004474A7"/>
    <w:rsid w:val="004474FB"/>
    <w:rsid w:val="00447ED6"/>
    <w:rsid w:val="00450745"/>
    <w:rsid w:val="00450E24"/>
    <w:rsid w:val="00451131"/>
    <w:rsid w:val="0045122F"/>
    <w:rsid w:val="0045127D"/>
    <w:rsid w:val="0045179D"/>
    <w:rsid w:val="00451908"/>
    <w:rsid w:val="00451C3D"/>
    <w:rsid w:val="004524FB"/>
    <w:rsid w:val="00452D00"/>
    <w:rsid w:val="00452EC4"/>
    <w:rsid w:val="0045327A"/>
    <w:rsid w:val="00453292"/>
    <w:rsid w:val="0045339F"/>
    <w:rsid w:val="004534C1"/>
    <w:rsid w:val="00453785"/>
    <w:rsid w:val="004537B2"/>
    <w:rsid w:val="00453C81"/>
    <w:rsid w:val="00453DF1"/>
    <w:rsid w:val="00454052"/>
    <w:rsid w:val="0045447B"/>
    <w:rsid w:val="00454712"/>
    <w:rsid w:val="0045591D"/>
    <w:rsid w:val="00455AEE"/>
    <w:rsid w:val="00455D2E"/>
    <w:rsid w:val="00455D5E"/>
    <w:rsid w:val="0045618C"/>
    <w:rsid w:val="00456948"/>
    <w:rsid w:val="0045695A"/>
    <w:rsid w:val="00456A38"/>
    <w:rsid w:val="00456D3D"/>
    <w:rsid w:val="00456D99"/>
    <w:rsid w:val="004571C3"/>
    <w:rsid w:val="0045755F"/>
    <w:rsid w:val="004576AD"/>
    <w:rsid w:val="00457713"/>
    <w:rsid w:val="004577B8"/>
    <w:rsid w:val="0045780C"/>
    <w:rsid w:val="00457932"/>
    <w:rsid w:val="00457A68"/>
    <w:rsid w:val="00457B71"/>
    <w:rsid w:val="0046032F"/>
    <w:rsid w:val="004604A5"/>
    <w:rsid w:val="004604B4"/>
    <w:rsid w:val="00460541"/>
    <w:rsid w:val="004611A4"/>
    <w:rsid w:val="0046166E"/>
    <w:rsid w:val="00461899"/>
    <w:rsid w:val="00461DF1"/>
    <w:rsid w:val="00462774"/>
    <w:rsid w:val="004627C8"/>
    <w:rsid w:val="004627E1"/>
    <w:rsid w:val="00462AB1"/>
    <w:rsid w:val="00462BF5"/>
    <w:rsid w:val="004633CA"/>
    <w:rsid w:val="004638C8"/>
    <w:rsid w:val="00463F04"/>
    <w:rsid w:val="00463FB2"/>
    <w:rsid w:val="004640C5"/>
    <w:rsid w:val="00464760"/>
    <w:rsid w:val="00464846"/>
    <w:rsid w:val="00464882"/>
    <w:rsid w:val="00464921"/>
    <w:rsid w:val="00464934"/>
    <w:rsid w:val="00464A1D"/>
    <w:rsid w:val="00464E15"/>
    <w:rsid w:val="00464FA4"/>
    <w:rsid w:val="004653D0"/>
    <w:rsid w:val="0046544E"/>
    <w:rsid w:val="00465624"/>
    <w:rsid w:val="0046562D"/>
    <w:rsid w:val="0046583B"/>
    <w:rsid w:val="00465924"/>
    <w:rsid w:val="00465D19"/>
    <w:rsid w:val="00465D9E"/>
    <w:rsid w:val="00465E64"/>
    <w:rsid w:val="004661F6"/>
    <w:rsid w:val="004662A7"/>
    <w:rsid w:val="00466888"/>
    <w:rsid w:val="0046737D"/>
    <w:rsid w:val="00467888"/>
    <w:rsid w:val="004679DF"/>
    <w:rsid w:val="00467EF3"/>
    <w:rsid w:val="004705DA"/>
    <w:rsid w:val="00470724"/>
    <w:rsid w:val="004707E0"/>
    <w:rsid w:val="0047085E"/>
    <w:rsid w:val="00471001"/>
    <w:rsid w:val="0047100D"/>
    <w:rsid w:val="0047117F"/>
    <w:rsid w:val="00471376"/>
    <w:rsid w:val="00471675"/>
    <w:rsid w:val="00471B80"/>
    <w:rsid w:val="00471FBB"/>
    <w:rsid w:val="00472334"/>
    <w:rsid w:val="004725D8"/>
    <w:rsid w:val="004728AC"/>
    <w:rsid w:val="004730DF"/>
    <w:rsid w:val="00473322"/>
    <w:rsid w:val="0047332A"/>
    <w:rsid w:val="004736F9"/>
    <w:rsid w:val="00474108"/>
    <w:rsid w:val="00474425"/>
    <w:rsid w:val="004747A4"/>
    <w:rsid w:val="00474FCF"/>
    <w:rsid w:val="0047542A"/>
    <w:rsid w:val="0047554E"/>
    <w:rsid w:val="00475732"/>
    <w:rsid w:val="0047630C"/>
    <w:rsid w:val="0047686D"/>
    <w:rsid w:val="00476C25"/>
    <w:rsid w:val="004771CE"/>
    <w:rsid w:val="004777C3"/>
    <w:rsid w:val="0047789C"/>
    <w:rsid w:val="00477D03"/>
    <w:rsid w:val="00477D86"/>
    <w:rsid w:val="00477EEE"/>
    <w:rsid w:val="00477F30"/>
    <w:rsid w:val="00480927"/>
    <w:rsid w:val="00480FD4"/>
    <w:rsid w:val="00481182"/>
    <w:rsid w:val="00481529"/>
    <w:rsid w:val="00481546"/>
    <w:rsid w:val="00481809"/>
    <w:rsid w:val="0048188D"/>
    <w:rsid w:val="004819D2"/>
    <w:rsid w:val="00481C9D"/>
    <w:rsid w:val="00481E97"/>
    <w:rsid w:val="004820E2"/>
    <w:rsid w:val="004821DD"/>
    <w:rsid w:val="0048271E"/>
    <w:rsid w:val="00482C39"/>
    <w:rsid w:val="00482CF5"/>
    <w:rsid w:val="00482F89"/>
    <w:rsid w:val="004836EE"/>
    <w:rsid w:val="004838C5"/>
    <w:rsid w:val="00483AC7"/>
    <w:rsid w:val="00483BCB"/>
    <w:rsid w:val="004843E5"/>
    <w:rsid w:val="00484668"/>
    <w:rsid w:val="004848E3"/>
    <w:rsid w:val="00485239"/>
    <w:rsid w:val="0048555D"/>
    <w:rsid w:val="00485CE2"/>
    <w:rsid w:val="004861B7"/>
    <w:rsid w:val="0048665E"/>
    <w:rsid w:val="004868ED"/>
    <w:rsid w:val="004869E1"/>
    <w:rsid w:val="00486E49"/>
    <w:rsid w:val="004875EB"/>
    <w:rsid w:val="00487921"/>
    <w:rsid w:val="00487DCB"/>
    <w:rsid w:val="00487EC7"/>
    <w:rsid w:val="004906A9"/>
    <w:rsid w:val="0049091D"/>
    <w:rsid w:val="004913C8"/>
    <w:rsid w:val="00491683"/>
    <w:rsid w:val="00491736"/>
    <w:rsid w:val="00492547"/>
    <w:rsid w:val="0049273C"/>
    <w:rsid w:val="00493299"/>
    <w:rsid w:val="00493CDF"/>
    <w:rsid w:val="00493DD0"/>
    <w:rsid w:val="00493F96"/>
    <w:rsid w:val="0049433F"/>
    <w:rsid w:val="00494817"/>
    <w:rsid w:val="0049523F"/>
    <w:rsid w:val="004953C7"/>
    <w:rsid w:val="00495722"/>
    <w:rsid w:val="00495CFC"/>
    <w:rsid w:val="0049613C"/>
    <w:rsid w:val="00496204"/>
    <w:rsid w:val="004964D6"/>
    <w:rsid w:val="00496759"/>
    <w:rsid w:val="00496E51"/>
    <w:rsid w:val="0049707C"/>
    <w:rsid w:val="004979F3"/>
    <w:rsid w:val="00497EFC"/>
    <w:rsid w:val="004A00FB"/>
    <w:rsid w:val="004A08FA"/>
    <w:rsid w:val="004A0DAB"/>
    <w:rsid w:val="004A102C"/>
    <w:rsid w:val="004A1050"/>
    <w:rsid w:val="004A116B"/>
    <w:rsid w:val="004A1281"/>
    <w:rsid w:val="004A1634"/>
    <w:rsid w:val="004A180A"/>
    <w:rsid w:val="004A1840"/>
    <w:rsid w:val="004A22D6"/>
    <w:rsid w:val="004A260F"/>
    <w:rsid w:val="004A2839"/>
    <w:rsid w:val="004A2C9B"/>
    <w:rsid w:val="004A2E55"/>
    <w:rsid w:val="004A3025"/>
    <w:rsid w:val="004A325C"/>
    <w:rsid w:val="004A3420"/>
    <w:rsid w:val="004A35C8"/>
    <w:rsid w:val="004A378C"/>
    <w:rsid w:val="004A3C04"/>
    <w:rsid w:val="004A3D00"/>
    <w:rsid w:val="004A425A"/>
    <w:rsid w:val="004A42D2"/>
    <w:rsid w:val="004A431C"/>
    <w:rsid w:val="004A46BD"/>
    <w:rsid w:val="004A5361"/>
    <w:rsid w:val="004A54E9"/>
    <w:rsid w:val="004A571F"/>
    <w:rsid w:val="004A5AA4"/>
    <w:rsid w:val="004A6897"/>
    <w:rsid w:val="004A6A37"/>
    <w:rsid w:val="004A6D11"/>
    <w:rsid w:val="004A7592"/>
    <w:rsid w:val="004A7938"/>
    <w:rsid w:val="004A7DB7"/>
    <w:rsid w:val="004A7E5A"/>
    <w:rsid w:val="004A7FCF"/>
    <w:rsid w:val="004B0406"/>
    <w:rsid w:val="004B0407"/>
    <w:rsid w:val="004B0879"/>
    <w:rsid w:val="004B09D0"/>
    <w:rsid w:val="004B1BA4"/>
    <w:rsid w:val="004B2458"/>
    <w:rsid w:val="004B256A"/>
    <w:rsid w:val="004B25BA"/>
    <w:rsid w:val="004B2EA5"/>
    <w:rsid w:val="004B32A1"/>
    <w:rsid w:val="004B3B54"/>
    <w:rsid w:val="004B3C4B"/>
    <w:rsid w:val="004B413B"/>
    <w:rsid w:val="004B456F"/>
    <w:rsid w:val="004B4679"/>
    <w:rsid w:val="004B47BD"/>
    <w:rsid w:val="004B50D9"/>
    <w:rsid w:val="004B51ED"/>
    <w:rsid w:val="004B566D"/>
    <w:rsid w:val="004B584D"/>
    <w:rsid w:val="004B5AEC"/>
    <w:rsid w:val="004B5B38"/>
    <w:rsid w:val="004B5D43"/>
    <w:rsid w:val="004B65CE"/>
    <w:rsid w:val="004B65D9"/>
    <w:rsid w:val="004B6A6F"/>
    <w:rsid w:val="004B7432"/>
    <w:rsid w:val="004B7DC4"/>
    <w:rsid w:val="004C00B0"/>
    <w:rsid w:val="004C09D1"/>
    <w:rsid w:val="004C0E84"/>
    <w:rsid w:val="004C117A"/>
    <w:rsid w:val="004C1742"/>
    <w:rsid w:val="004C19A6"/>
    <w:rsid w:val="004C1E00"/>
    <w:rsid w:val="004C1E9A"/>
    <w:rsid w:val="004C20FF"/>
    <w:rsid w:val="004C22B9"/>
    <w:rsid w:val="004C2521"/>
    <w:rsid w:val="004C25C5"/>
    <w:rsid w:val="004C2A9D"/>
    <w:rsid w:val="004C2B25"/>
    <w:rsid w:val="004C2BE0"/>
    <w:rsid w:val="004C30C1"/>
    <w:rsid w:val="004C3508"/>
    <w:rsid w:val="004C3616"/>
    <w:rsid w:val="004C3664"/>
    <w:rsid w:val="004C378D"/>
    <w:rsid w:val="004C4026"/>
    <w:rsid w:val="004C43EF"/>
    <w:rsid w:val="004C4469"/>
    <w:rsid w:val="004C4AA7"/>
    <w:rsid w:val="004C4B54"/>
    <w:rsid w:val="004C4DCE"/>
    <w:rsid w:val="004C4FA2"/>
    <w:rsid w:val="004C5128"/>
    <w:rsid w:val="004C5D77"/>
    <w:rsid w:val="004C6415"/>
    <w:rsid w:val="004C650F"/>
    <w:rsid w:val="004C661D"/>
    <w:rsid w:val="004C6C45"/>
    <w:rsid w:val="004C6D9C"/>
    <w:rsid w:val="004C7228"/>
    <w:rsid w:val="004C72E9"/>
    <w:rsid w:val="004C757B"/>
    <w:rsid w:val="004C78FA"/>
    <w:rsid w:val="004C7A82"/>
    <w:rsid w:val="004C7BBE"/>
    <w:rsid w:val="004C7F0C"/>
    <w:rsid w:val="004D02E4"/>
    <w:rsid w:val="004D0556"/>
    <w:rsid w:val="004D058A"/>
    <w:rsid w:val="004D0BB4"/>
    <w:rsid w:val="004D0D1B"/>
    <w:rsid w:val="004D126D"/>
    <w:rsid w:val="004D1318"/>
    <w:rsid w:val="004D14D3"/>
    <w:rsid w:val="004D158D"/>
    <w:rsid w:val="004D15FA"/>
    <w:rsid w:val="004D17EB"/>
    <w:rsid w:val="004D238A"/>
    <w:rsid w:val="004D240F"/>
    <w:rsid w:val="004D2687"/>
    <w:rsid w:val="004D2708"/>
    <w:rsid w:val="004D294F"/>
    <w:rsid w:val="004D2EA6"/>
    <w:rsid w:val="004D2ED4"/>
    <w:rsid w:val="004D31BD"/>
    <w:rsid w:val="004D339F"/>
    <w:rsid w:val="004D35A3"/>
    <w:rsid w:val="004D43AE"/>
    <w:rsid w:val="004D4892"/>
    <w:rsid w:val="004D4A7A"/>
    <w:rsid w:val="004D51B6"/>
    <w:rsid w:val="004D5782"/>
    <w:rsid w:val="004D5E94"/>
    <w:rsid w:val="004D661C"/>
    <w:rsid w:val="004D6AFE"/>
    <w:rsid w:val="004D6B44"/>
    <w:rsid w:val="004D7BAA"/>
    <w:rsid w:val="004D7F55"/>
    <w:rsid w:val="004D7FE4"/>
    <w:rsid w:val="004E022F"/>
    <w:rsid w:val="004E05F7"/>
    <w:rsid w:val="004E0703"/>
    <w:rsid w:val="004E0D22"/>
    <w:rsid w:val="004E1358"/>
    <w:rsid w:val="004E13A0"/>
    <w:rsid w:val="004E14C8"/>
    <w:rsid w:val="004E17D0"/>
    <w:rsid w:val="004E1C3A"/>
    <w:rsid w:val="004E1E2A"/>
    <w:rsid w:val="004E1E4D"/>
    <w:rsid w:val="004E28AA"/>
    <w:rsid w:val="004E33FD"/>
    <w:rsid w:val="004E4038"/>
    <w:rsid w:val="004E41A9"/>
    <w:rsid w:val="004E487E"/>
    <w:rsid w:val="004E4B28"/>
    <w:rsid w:val="004E4F89"/>
    <w:rsid w:val="004E5295"/>
    <w:rsid w:val="004E54D1"/>
    <w:rsid w:val="004E5BE9"/>
    <w:rsid w:val="004E6096"/>
    <w:rsid w:val="004E60B6"/>
    <w:rsid w:val="004E66A0"/>
    <w:rsid w:val="004E67A1"/>
    <w:rsid w:val="004E67A6"/>
    <w:rsid w:val="004E6D84"/>
    <w:rsid w:val="004E71E2"/>
    <w:rsid w:val="004E770D"/>
    <w:rsid w:val="004E79C8"/>
    <w:rsid w:val="004E7BEB"/>
    <w:rsid w:val="004E7D34"/>
    <w:rsid w:val="004E7EF0"/>
    <w:rsid w:val="004E7EF1"/>
    <w:rsid w:val="004F0129"/>
    <w:rsid w:val="004F0361"/>
    <w:rsid w:val="004F06E2"/>
    <w:rsid w:val="004F1D33"/>
    <w:rsid w:val="004F25DC"/>
    <w:rsid w:val="004F26D0"/>
    <w:rsid w:val="004F296E"/>
    <w:rsid w:val="004F2E3B"/>
    <w:rsid w:val="004F390C"/>
    <w:rsid w:val="004F3EF1"/>
    <w:rsid w:val="004F48C8"/>
    <w:rsid w:val="004F4B1B"/>
    <w:rsid w:val="004F4F2A"/>
    <w:rsid w:val="004F5196"/>
    <w:rsid w:val="004F59D1"/>
    <w:rsid w:val="004F5EBF"/>
    <w:rsid w:val="004F6735"/>
    <w:rsid w:val="004F67FE"/>
    <w:rsid w:val="004F68A7"/>
    <w:rsid w:val="004F7247"/>
    <w:rsid w:val="004F754D"/>
    <w:rsid w:val="004F784B"/>
    <w:rsid w:val="004F7F96"/>
    <w:rsid w:val="004F7FD1"/>
    <w:rsid w:val="005004CE"/>
    <w:rsid w:val="0050084C"/>
    <w:rsid w:val="00500BD7"/>
    <w:rsid w:val="005014F0"/>
    <w:rsid w:val="005017D3"/>
    <w:rsid w:val="00501CB6"/>
    <w:rsid w:val="00501CB9"/>
    <w:rsid w:val="00501DC1"/>
    <w:rsid w:val="00502481"/>
    <w:rsid w:val="00502627"/>
    <w:rsid w:val="005029A5"/>
    <w:rsid w:val="00502B44"/>
    <w:rsid w:val="00502FAB"/>
    <w:rsid w:val="00503185"/>
    <w:rsid w:val="00503379"/>
    <w:rsid w:val="00503590"/>
    <w:rsid w:val="00503BF5"/>
    <w:rsid w:val="00503D47"/>
    <w:rsid w:val="00504104"/>
    <w:rsid w:val="00504115"/>
    <w:rsid w:val="00504401"/>
    <w:rsid w:val="00504BC5"/>
    <w:rsid w:val="00504E12"/>
    <w:rsid w:val="00504EB3"/>
    <w:rsid w:val="0050529D"/>
    <w:rsid w:val="005054A4"/>
    <w:rsid w:val="005058F6"/>
    <w:rsid w:val="00505EA1"/>
    <w:rsid w:val="005067EA"/>
    <w:rsid w:val="00506A92"/>
    <w:rsid w:val="00506F5F"/>
    <w:rsid w:val="005070C6"/>
    <w:rsid w:val="0050712B"/>
    <w:rsid w:val="005074C4"/>
    <w:rsid w:val="005075A7"/>
    <w:rsid w:val="00507876"/>
    <w:rsid w:val="00507A1A"/>
    <w:rsid w:val="00507BEA"/>
    <w:rsid w:val="00507E05"/>
    <w:rsid w:val="00507EEC"/>
    <w:rsid w:val="0051013F"/>
    <w:rsid w:val="00510140"/>
    <w:rsid w:val="00510363"/>
    <w:rsid w:val="00510405"/>
    <w:rsid w:val="0051087D"/>
    <w:rsid w:val="005109A6"/>
    <w:rsid w:val="0051131A"/>
    <w:rsid w:val="0051151F"/>
    <w:rsid w:val="005116EA"/>
    <w:rsid w:val="005118D5"/>
    <w:rsid w:val="00511BBC"/>
    <w:rsid w:val="00511BBF"/>
    <w:rsid w:val="00511E57"/>
    <w:rsid w:val="00511E6F"/>
    <w:rsid w:val="00511E9C"/>
    <w:rsid w:val="00511F05"/>
    <w:rsid w:val="005121FF"/>
    <w:rsid w:val="00512658"/>
    <w:rsid w:val="005138AD"/>
    <w:rsid w:val="005139F8"/>
    <w:rsid w:val="00514088"/>
    <w:rsid w:val="005148F5"/>
    <w:rsid w:val="00514D73"/>
    <w:rsid w:val="0051528D"/>
    <w:rsid w:val="005155DC"/>
    <w:rsid w:val="00515819"/>
    <w:rsid w:val="0051581D"/>
    <w:rsid w:val="0051613E"/>
    <w:rsid w:val="00516D62"/>
    <w:rsid w:val="005177B6"/>
    <w:rsid w:val="0051788F"/>
    <w:rsid w:val="005201A4"/>
    <w:rsid w:val="00520492"/>
    <w:rsid w:val="00520DB2"/>
    <w:rsid w:val="00521355"/>
    <w:rsid w:val="00521E94"/>
    <w:rsid w:val="005224F7"/>
    <w:rsid w:val="00522E20"/>
    <w:rsid w:val="005234F1"/>
    <w:rsid w:val="005236E0"/>
    <w:rsid w:val="00523F23"/>
    <w:rsid w:val="00523FE2"/>
    <w:rsid w:val="00524169"/>
    <w:rsid w:val="005242E8"/>
    <w:rsid w:val="00524352"/>
    <w:rsid w:val="0052475F"/>
    <w:rsid w:val="00524954"/>
    <w:rsid w:val="00524A56"/>
    <w:rsid w:val="00524A8B"/>
    <w:rsid w:val="005253CA"/>
    <w:rsid w:val="0052553D"/>
    <w:rsid w:val="00525776"/>
    <w:rsid w:val="00525990"/>
    <w:rsid w:val="00525F66"/>
    <w:rsid w:val="0052613C"/>
    <w:rsid w:val="00526368"/>
    <w:rsid w:val="005266BD"/>
    <w:rsid w:val="00526760"/>
    <w:rsid w:val="00526B70"/>
    <w:rsid w:val="00526F53"/>
    <w:rsid w:val="00527083"/>
    <w:rsid w:val="00527188"/>
    <w:rsid w:val="00527376"/>
    <w:rsid w:val="0052787E"/>
    <w:rsid w:val="0052796D"/>
    <w:rsid w:val="00527A22"/>
    <w:rsid w:val="00530D32"/>
    <w:rsid w:val="00530EA8"/>
    <w:rsid w:val="0053117C"/>
    <w:rsid w:val="00531F42"/>
    <w:rsid w:val="00531FC4"/>
    <w:rsid w:val="00531FF0"/>
    <w:rsid w:val="005323FC"/>
    <w:rsid w:val="00532A7A"/>
    <w:rsid w:val="00532C83"/>
    <w:rsid w:val="00532D81"/>
    <w:rsid w:val="00533167"/>
    <w:rsid w:val="00533D98"/>
    <w:rsid w:val="00534157"/>
    <w:rsid w:val="0053463C"/>
    <w:rsid w:val="00535054"/>
    <w:rsid w:val="005350B0"/>
    <w:rsid w:val="0053510F"/>
    <w:rsid w:val="005351C5"/>
    <w:rsid w:val="005351EA"/>
    <w:rsid w:val="0053541F"/>
    <w:rsid w:val="00535910"/>
    <w:rsid w:val="00535A47"/>
    <w:rsid w:val="00535A98"/>
    <w:rsid w:val="00535B19"/>
    <w:rsid w:val="00535EBF"/>
    <w:rsid w:val="00535F7D"/>
    <w:rsid w:val="00536095"/>
    <w:rsid w:val="0053655C"/>
    <w:rsid w:val="00536A67"/>
    <w:rsid w:val="00537264"/>
    <w:rsid w:val="0053757B"/>
    <w:rsid w:val="0053783F"/>
    <w:rsid w:val="00537A66"/>
    <w:rsid w:val="00537BC7"/>
    <w:rsid w:val="00537CB7"/>
    <w:rsid w:val="00540080"/>
    <w:rsid w:val="005401C9"/>
    <w:rsid w:val="0054035F"/>
    <w:rsid w:val="00540D55"/>
    <w:rsid w:val="00541130"/>
    <w:rsid w:val="0054120E"/>
    <w:rsid w:val="00541680"/>
    <w:rsid w:val="005416C9"/>
    <w:rsid w:val="00541830"/>
    <w:rsid w:val="00541A9A"/>
    <w:rsid w:val="005420D4"/>
    <w:rsid w:val="00542516"/>
    <w:rsid w:val="00542DD6"/>
    <w:rsid w:val="00542EC3"/>
    <w:rsid w:val="00543027"/>
    <w:rsid w:val="005432FA"/>
    <w:rsid w:val="00543990"/>
    <w:rsid w:val="00543A1F"/>
    <w:rsid w:val="00543C69"/>
    <w:rsid w:val="00543F53"/>
    <w:rsid w:val="0054401F"/>
    <w:rsid w:val="00544139"/>
    <w:rsid w:val="00544394"/>
    <w:rsid w:val="00544525"/>
    <w:rsid w:val="0054482F"/>
    <w:rsid w:val="00544AF0"/>
    <w:rsid w:val="00544C43"/>
    <w:rsid w:val="0054523F"/>
    <w:rsid w:val="005452C3"/>
    <w:rsid w:val="005457B4"/>
    <w:rsid w:val="00545A53"/>
    <w:rsid w:val="00545B10"/>
    <w:rsid w:val="00545E97"/>
    <w:rsid w:val="005460D9"/>
    <w:rsid w:val="00546922"/>
    <w:rsid w:val="00546A3A"/>
    <w:rsid w:val="005500F5"/>
    <w:rsid w:val="0055010E"/>
    <w:rsid w:val="00550152"/>
    <w:rsid w:val="005501A3"/>
    <w:rsid w:val="00550A06"/>
    <w:rsid w:val="00550A63"/>
    <w:rsid w:val="00551434"/>
    <w:rsid w:val="00551543"/>
    <w:rsid w:val="0055170A"/>
    <w:rsid w:val="005517C6"/>
    <w:rsid w:val="005517E0"/>
    <w:rsid w:val="00552685"/>
    <w:rsid w:val="00552773"/>
    <w:rsid w:val="00552795"/>
    <w:rsid w:val="00552A9E"/>
    <w:rsid w:val="00552C02"/>
    <w:rsid w:val="00552C7F"/>
    <w:rsid w:val="00552DE8"/>
    <w:rsid w:val="00552F59"/>
    <w:rsid w:val="005535DE"/>
    <w:rsid w:val="00553625"/>
    <w:rsid w:val="005539EA"/>
    <w:rsid w:val="00553B15"/>
    <w:rsid w:val="00553F6F"/>
    <w:rsid w:val="00554598"/>
    <w:rsid w:val="00554ABE"/>
    <w:rsid w:val="00554B6B"/>
    <w:rsid w:val="00554FC0"/>
    <w:rsid w:val="005555AF"/>
    <w:rsid w:val="00556184"/>
    <w:rsid w:val="005562E9"/>
    <w:rsid w:val="005562EF"/>
    <w:rsid w:val="0055650D"/>
    <w:rsid w:val="005566FB"/>
    <w:rsid w:val="00556880"/>
    <w:rsid w:val="0055763C"/>
    <w:rsid w:val="0055790C"/>
    <w:rsid w:val="005607B3"/>
    <w:rsid w:val="00560D26"/>
    <w:rsid w:val="00561075"/>
    <w:rsid w:val="005611A2"/>
    <w:rsid w:val="0056133D"/>
    <w:rsid w:val="00561A4C"/>
    <w:rsid w:val="00561B3C"/>
    <w:rsid w:val="00561E2E"/>
    <w:rsid w:val="005624AF"/>
    <w:rsid w:val="00562974"/>
    <w:rsid w:val="00562B0F"/>
    <w:rsid w:val="0056346B"/>
    <w:rsid w:val="005635EE"/>
    <w:rsid w:val="00563DC9"/>
    <w:rsid w:val="00563DD7"/>
    <w:rsid w:val="00563ECE"/>
    <w:rsid w:val="005646A2"/>
    <w:rsid w:val="00564754"/>
    <w:rsid w:val="00564E24"/>
    <w:rsid w:val="00564F96"/>
    <w:rsid w:val="0056581E"/>
    <w:rsid w:val="00565929"/>
    <w:rsid w:val="005659D6"/>
    <w:rsid w:val="005661D9"/>
    <w:rsid w:val="0056671B"/>
    <w:rsid w:val="00566A9C"/>
    <w:rsid w:val="00566C5D"/>
    <w:rsid w:val="00566CE8"/>
    <w:rsid w:val="00566D45"/>
    <w:rsid w:val="00566D9F"/>
    <w:rsid w:val="0056716D"/>
    <w:rsid w:val="0056719B"/>
    <w:rsid w:val="0056750B"/>
    <w:rsid w:val="00567A06"/>
    <w:rsid w:val="00567AE0"/>
    <w:rsid w:val="00567F65"/>
    <w:rsid w:val="00570A8B"/>
    <w:rsid w:val="00570DCC"/>
    <w:rsid w:val="005733DB"/>
    <w:rsid w:val="0057357D"/>
    <w:rsid w:val="00573726"/>
    <w:rsid w:val="0057378F"/>
    <w:rsid w:val="005737D1"/>
    <w:rsid w:val="00573D15"/>
    <w:rsid w:val="005743CE"/>
    <w:rsid w:val="0057496D"/>
    <w:rsid w:val="0057499C"/>
    <w:rsid w:val="00574BD1"/>
    <w:rsid w:val="00575778"/>
    <w:rsid w:val="00575B5A"/>
    <w:rsid w:val="00575BD6"/>
    <w:rsid w:val="00575BE2"/>
    <w:rsid w:val="00576BF9"/>
    <w:rsid w:val="00576E4A"/>
    <w:rsid w:val="00577412"/>
    <w:rsid w:val="00577569"/>
    <w:rsid w:val="00577B37"/>
    <w:rsid w:val="00577E5B"/>
    <w:rsid w:val="005801E0"/>
    <w:rsid w:val="005804D4"/>
    <w:rsid w:val="005807D4"/>
    <w:rsid w:val="00580C9A"/>
    <w:rsid w:val="0058147C"/>
    <w:rsid w:val="00581917"/>
    <w:rsid w:val="00581FDC"/>
    <w:rsid w:val="0058248B"/>
    <w:rsid w:val="005827BB"/>
    <w:rsid w:val="00582AAB"/>
    <w:rsid w:val="00582C90"/>
    <w:rsid w:val="00582D0F"/>
    <w:rsid w:val="00582EDB"/>
    <w:rsid w:val="0058317D"/>
    <w:rsid w:val="00583483"/>
    <w:rsid w:val="00583752"/>
    <w:rsid w:val="00583F0C"/>
    <w:rsid w:val="005843BC"/>
    <w:rsid w:val="005843FE"/>
    <w:rsid w:val="00584441"/>
    <w:rsid w:val="00584835"/>
    <w:rsid w:val="0058485F"/>
    <w:rsid w:val="005848C0"/>
    <w:rsid w:val="00584D0B"/>
    <w:rsid w:val="00584D73"/>
    <w:rsid w:val="00585098"/>
    <w:rsid w:val="005851D1"/>
    <w:rsid w:val="00585461"/>
    <w:rsid w:val="005855BE"/>
    <w:rsid w:val="00586A96"/>
    <w:rsid w:val="00587226"/>
    <w:rsid w:val="00587599"/>
    <w:rsid w:val="00587F65"/>
    <w:rsid w:val="00590063"/>
    <w:rsid w:val="005901F8"/>
    <w:rsid w:val="00590287"/>
    <w:rsid w:val="00590383"/>
    <w:rsid w:val="0059092D"/>
    <w:rsid w:val="00590B08"/>
    <w:rsid w:val="005920E3"/>
    <w:rsid w:val="00592230"/>
    <w:rsid w:val="00592400"/>
    <w:rsid w:val="0059258D"/>
    <w:rsid w:val="00593321"/>
    <w:rsid w:val="00593357"/>
    <w:rsid w:val="005939CE"/>
    <w:rsid w:val="00593B63"/>
    <w:rsid w:val="00593F78"/>
    <w:rsid w:val="00594A5E"/>
    <w:rsid w:val="00595390"/>
    <w:rsid w:val="00595CD3"/>
    <w:rsid w:val="005962A2"/>
    <w:rsid w:val="00596333"/>
    <w:rsid w:val="00596B38"/>
    <w:rsid w:val="00596FBC"/>
    <w:rsid w:val="00597001"/>
    <w:rsid w:val="00597004"/>
    <w:rsid w:val="0059754D"/>
    <w:rsid w:val="00597608"/>
    <w:rsid w:val="00597E2D"/>
    <w:rsid w:val="005A00F7"/>
    <w:rsid w:val="005A075B"/>
    <w:rsid w:val="005A07B5"/>
    <w:rsid w:val="005A0BAD"/>
    <w:rsid w:val="005A1639"/>
    <w:rsid w:val="005A188D"/>
    <w:rsid w:val="005A1E5E"/>
    <w:rsid w:val="005A1FF8"/>
    <w:rsid w:val="005A2103"/>
    <w:rsid w:val="005A2143"/>
    <w:rsid w:val="005A2295"/>
    <w:rsid w:val="005A2C69"/>
    <w:rsid w:val="005A31F4"/>
    <w:rsid w:val="005A4D46"/>
    <w:rsid w:val="005A4DE1"/>
    <w:rsid w:val="005A4E96"/>
    <w:rsid w:val="005A5512"/>
    <w:rsid w:val="005A5A65"/>
    <w:rsid w:val="005A5CC9"/>
    <w:rsid w:val="005A628C"/>
    <w:rsid w:val="005A64B7"/>
    <w:rsid w:val="005A67EF"/>
    <w:rsid w:val="005A6984"/>
    <w:rsid w:val="005A6CD9"/>
    <w:rsid w:val="005A6F92"/>
    <w:rsid w:val="005A710F"/>
    <w:rsid w:val="005A7182"/>
    <w:rsid w:val="005A73E3"/>
    <w:rsid w:val="005A7931"/>
    <w:rsid w:val="005A7CA5"/>
    <w:rsid w:val="005B01E0"/>
    <w:rsid w:val="005B0B6C"/>
    <w:rsid w:val="005B0FA4"/>
    <w:rsid w:val="005B1018"/>
    <w:rsid w:val="005B14BD"/>
    <w:rsid w:val="005B1591"/>
    <w:rsid w:val="005B1665"/>
    <w:rsid w:val="005B1B85"/>
    <w:rsid w:val="005B1E05"/>
    <w:rsid w:val="005B25A2"/>
    <w:rsid w:val="005B25FC"/>
    <w:rsid w:val="005B2DAE"/>
    <w:rsid w:val="005B31BA"/>
    <w:rsid w:val="005B322C"/>
    <w:rsid w:val="005B323D"/>
    <w:rsid w:val="005B3381"/>
    <w:rsid w:val="005B34B5"/>
    <w:rsid w:val="005B3918"/>
    <w:rsid w:val="005B3FD9"/>
    <w:rsid w:val="005B4113"/>
    <w:rsid w:val="005B4169"/>
    <w:rsid w:val="005B519B"/>
    <w:rsid w:val="005B526A"/>
    <w:rsid w:val="005B5426"/>
    <w:rsid w:val="005B5643"/>
    <w:rsid w:val="005B572D"/>
    <w:rsid w:val="005B587C"/>
    <w:rsid w:val="005B5A3D"/>
    <w:rsid w:val="005B5A8C"/>
    <w:rsid w:val="005B5D42"/>
    <w:rsid w:val="005B6002"/>
    <w:rsid w:val="005B604B"/>
    <w:rsid w:val="005B6102"/>
    <w:rsid w:val="005B6218"/>
    <w:rsid w:val="005B62E3"/>
    <w:rsid w:val="005B64D2"/>
    <w:rsid w:val="005B6ADE"/>
    <w:rsid w:val="005B6C3B"/>
    <w:rsid w:val="005B6FF0"/>
    <w:rsid w:val="005B70D7"/>
    <w:rsid w:val="005B745D"/>
    <w:rsid w:val="005B7529"/>
    <w:rsid w:val="005B76C1"/>
    <w:rsid w:val="005B7854"/>
    <w:rsid w:val="005B7BBD"/>
    <w:rsid w:val="005B7F16"/>
    <w:rsid w:val="005C0AA4"/>
    <w:rsid w:val="005C0E00"/>
    <w:rsid w:val="005C107F"/>
    <w:rsid w:val="005C116C"/>
    <w:rsid w:val="005C1B6F"/>
    <w:rsid w:val="005C1C80"/>
    <w:rsid w:val="005C1C9E"/>
    <w:rsid w:val="005C1D1A"/>
    <w:rsid w:val="005C2118"/>
    <w:rsid w:val="005C2227"/>
    <w:rsid w:val="005C272E"/>
    <w:rsid w:val="005C42C1"/>
    <w:rsid w:val="005C472B"/>
    <w:rsid w:val="005C47F4"/>
    <w:rsid w:val="005C4947"/>
    <w:rsid w:val="005C4B8A"/>
    <w:rsid w:val="005C4DE5"/>
    <w:rsid w:val="005C4E3E"/>
    <w:rsid w:val="005C4E4F"/>
    <w:rsid w:val="005C4EC7"/>
    <w:rsid w:val="005C5476"/>
    <w:rsid w:val="005C54FB"/>
    <w:rsid w:val="005C5602"/>
    <w:rsid w:val="005C5653"/>
    <w:rsid w:val="005C57F3"/>
    <w:rsid w:val="005C5958"/>
    <w:rsid w:val="005C5CCB"/>
    <w:rsid w:val="005C61EA"/>
    <w:rsid w:val="005C6314"/>
    <w:rsid w:val="005C668D"/>
    <w:rsid w:val="005C67BF"/>
    <w:rsid w:val="005C6A2B"/>
    <w:rsid w:val="005C6CC1"/>
    <w:rsid w:val="005C6FD6"/>
    <w:rsid w:val="005C7120"/>
    <w:rsid w:val="005C77B4"/>
    <w:rsid w:val="005C77C7"/>
    <w:rsid w:val="005C794D"/>
    <w:rsid w:val="005D02BE"/>
    <w:rsid w:val="005D05B9"/>
    <w:rsid w:val="005D063F"/>
    <w:rsid w:val="005D089F"/>
    <w:rsid w:val="005D0F16"/>
    <w:rsid w:val="005D1003"/>
    <w:rsid w:val="005D1396"/>
    <w:rsid w:val="005D1472"/>
    <w:rsid w:val="005D1805"/>
    <w:rsid w:val="005D27D2"/>
    <w:rsid w:val="005D2A3F"/>
    <w:rsid w:val="005D3551"/>
    <w:rsid w:val="005D3776"/>
    <w:rsid w:val="005D3A59"/>
    <w:rsid w:val="005D3D61"/>
    <w:rsid w:val="005D3EEE"/>
    <w:rsid w:val="005D3FBA"/>
    <w:rsid w:val="005D4046"/>
    <w:rsid w:val="005D4213"/>
    <w:rsid w:val="005D43F0"/>
    <w:rsid w:val="005D4436"/>
    <w:rsid w:val="005D44FE"/>
    <w:rsid w:val="005D4773"/>
    <w:rsid w:val="005D483C"/>
    <w:rsid w:val="005D49A6"/>
    <w:rsid w:val="005D4A6F"/>
    <w:rsid w:val="005D4E53"/>
    <w:rsid w:val="005D552B"/>
    <w:rsid w:val="005D5B65"/>
    <w:rsid w:val="005D6166"/>
    <w:rsid w:val="005D6333"/>
    <w:rsid w:val="005D6576"/>
    <w:rsid w:val="005D6C93"/>
    <w:rsid w:val="005D6CE6"/>
    <w:rsid w:val="005D6E7D"/>
    <w:rsid w:val="005D719D"/>
    <w:rsid w:val="005D7216"/>
    <w:rsid w:val="005D72EC"/>
    <w:rsid w:val="005D72FC"/>
    <w:rsid w:val="005D7771"/>
    <w:rsid w:val="005D7804"/>
    <w:rsid w:val="005E02E9"/>
    <w:rsid w:val="005E1265"/>
    <w:rsid w:val="005E1557"/>
    <w:rsid w:val="005E1580"/>
    <w:rsid w:val="005E15D6"/>
    <w:rsid w:val="005E16F0"/>
    <w:rsid w:val="005E1CF7"/>
    <w:rsid w:val="005E1DB8"/>
    <w:rsid w:val="005E1E8B"/>
    <w:rsid w:val="005E1F83"/>
    <w:rsid w:val="005E2175"/>
    <w:rsid w:val="005E2303"/>
    <w:rsid w:val="005E2B40"/>
    <w:rsid w:val="005E2F39"/>
    <w:rsid w:val="005E3115"/>
    <w:rsid w:val="005E3382"/>
    <w:rsid w:val="005E3934"/>
    <w:rsid w:val="005E4513"/>
    <w:rsid w:val="005E474B"/>
    <w:rsid w:val="005E4BF3"/>
    <w:rsid w:val="005E4C6C"/>
    <w:rsid w:val="005E4C8A"/>
    <w:rsid w:val="005E4F18"/>
    <w:rsid w:val="005E5158"/>
    <w:rsid w:val="005E53C4"/>
    <w:rsid w:val="005E56C1"/>
    <w:rsid w:val="005E5A25"/>
    <w:rsid w:val="005E5AFA"/>
    <w:rsid w:val="005E5B08"/>
    <w:rsid w:val="005E5B30"/>
    <w:rsid w:val="005E5F5C"/>
    <w:rsid w:val="005E6B00"/>
    <w:rsid w:val="005E6F2A"/>
    <w:rsid w:val="005E7262"/>
    <w:rsid w:val="005E7835"/>
    <w:rsid w:val="005E7882"/>
    <w:rsid w:val="005E7C4B"/>
    <w:rsid w:val="005F00B8"/>
    <w:rsid w:val="005F0180"/>
    <w:rsid w:val="005F01C1"/>
    <w:rsid w:val="005F05C5"/>
    <w:rsid w:val="005F0845"/>
    <w:rsid w:val="005F0B34"/>
    <w:rsid w:val="005F0C91"/>
    <w:rsid w:val="005F0F95"/>
    <w:rsid w:val="005F11FA"/>
    <w:rsid w:val="005F141D"/>
    <w:rsid w:val="005F154E"/>
    <w:rsid w:val="005F1B56"/>
    <w:rsid w:val="005F1CDE"/>
    <w:rsid w:val="005F20EE"/>
    <w:rsid w:val="005F23E0"/>
    <w:rsid w:val="005F2B62"/>
    <w:rsid w:val="005F2CD6"/>
    <w:rsid w:val="005F320D"/>
    <w:rsid w:val="005F3B83"/>
    <w:rsid w:val="005F3EC1"/>
    <w:rsid w:val="005F3EFD"/>
    <w:rsid w:val="005F3F1E"/>
    <w:rsid w:val="005F4001"/>
    <w:rsid w:val="005F4017"/>
    <w:rsid w:val="005F405A"/>
    <w:rsid w:val="005F456F"/>
    <w:rsid w:val="005F4918"/>
    <w:rsid w:val="005F54F5"/>
    <w:rsid w:val="005F5ACB"/>
    <w:rsid w:val="005F5BB1"/>
    <w:rsid w:val="005F5BEE"/>
    <w:rsid w:val="005F5BF5"/>
    <w:rsid w:val="005F5C58"/>
    <w:rsid w:val="005F6382"/>
    <w:rsid w:val="005F689F"/>
    <w:rsid w:val="005F6BF9"/>
    <w:rsid w:val="005F6CF0"/>
    <w:rsid w:val="005F7A4C"/>
    <w:rsid w:val="005F7FF6"/>
    <w:rsid w:val="00600479"/>
    <w:rsid w:val="00600A56"/>
    <w:rsid w:val="00600EA9"/>
    <w:rsid w:val="00601130"/>
    <w:rsid w:val="0060137E"/>
    <w:rsid w:val="0060192B"/>
    <w:rsid w:val="00601B57"/>
    <w:rsid w:val="00601BB2"/>
    <w:rsid w:val="00602266"/>
    <w:rsid w:val="006024D9"/>
    <w:rsid w:val="006024EF"/>
    <w:rsid w:val="00602A4B"/>
    <w:rsid w:val="00602AB8"/>
    <w:rsid w:val="00602F4A"/>
    <w:rsid w:val="006033F4"/>
    <w:rsid w:val="00603714"/>
    <w:rsid w:val="00603831"/>
    <w:rsid w:val="00603D5D"/>
    <w:rsid w:val="00603EF4"/>
    <w:rsid w:val="00603FBD"/>
    <w:rsid w:val="00603FEA"/>
    <w:rsid w:val="00603FF7"/>
    <w:rsid w:val="00604129"/>
    <w:rsid w:val="0060429D"/>
    <w:rsid w:val="006044FA"/>
    <w:rsid w:val="00604829"/>
    <w:rsid w:val="00604D61"/>
    <w:rsid w:val="00604E12"/>
    <w:rsid w:val="00604E8E"/>
    <w:rsid w:val="006058AD"/>
    <w:rsid w:val="00605F52"/>
    <w:rsid w:val="00606511"/>
    <w:rsid w:val="00606794"/>
    <w:rsid w:val="00606CD0"/>
    <w:rsid w:val="00607254"/>
    <w:rsid w:val="0060740D"/>
    <w:rsid w:val="006078FD"/>
    <w:rsid w:val="00610496"/>
    <w:rsid w:val="00611784"/>
    <w:rsid w:val="00611A81"/>
    <w:rsid w:val="00611AA3"/>
    <w:rsid w:val="00611EA8"/>
    <w:rsid w:val="0061228E"/>
    <w:rsid w:val="00612840"/>
    <w:rsid w:val="00612D64"/>
    <w:rsid w:val="00612E72"/>
    <w:rsid w:val="00612F2D"/>
    <w:rsid w:val="0061304D"/>
    <w:rsid w:val="00613148"/>
    <w:rsid w:val="0061350C"/>
    <w:rsid w:val="00613740"/>
    <w:rsid w:val="006139B0"/>
    <w:rsid w:val="00613B64"/>
    <w:rsid w:val="00613BB9"/>
    <w:rsid w:val="00613F0E"/>
    <w:rsid w:val="006141C1"/>
    <w:rsid w:val="00614256"/>
    <w:rsid w:val="0061434C"/>
    <w:rsid w:val="00614455"/>
    <w:rsid w:val="006144C8"/>
    <w:rsid w:val="0061461D"/>
    <w:rsid w:val="00614868"/>
    <w:rsid w:val="00614D98"/>
    <w:rsid w:val="00614E18"/>
    <w:rsid w:val="0061513F"/>
    <w:rsid w:val="00615380"/>
    <w:rsid w:val="006155FC"/>
    <w:rsid w:val="00615600"/>
    <w:rsid w:val="006161BD"/>
    <w:rsid w:val="006163C3"/>
    <w:rsid w:val="00616AF9"/>
    <w:rsid w:val="00616EDB"/>
    <w:rsid w:val="00616FE1"/>
    <w:rsid w:val="00617210"/>
    <w:rsid w:val="0061728A"/>
    <w:rsid w:val="006172D4"/>
    <w:rsid w:val="006176F1"/>
    <w:rsid w:val="006178A9"/>
    <w:rsid w:val="00617A84"/>
    <w:rsid w:val="00617E55"/>
    <w:rsid w:val="0062006B"/>
    <w:rsid w:val="00620132"/>
    <w:rsid w:val="0062029E"/>
    <w:rsid w:val="006202A0"/>
    <w:rsid w:val="00620D89"/>
    <w:rsid w:val="00620E92"/>
    <w:rsid w:val="00620F1D"/>
    <w:rsid w:val="006210AD"/>
    <w:rsid w:val="006214B0"/>
    <w:rsid w:val="006214F6"/>
    <w:rsid w:val="00621B2E"/>
    <w:rsid w:val="00621C33"/>
    <w:rsid w:val="00621DB5"/>
    <w:rsid w:val="00621EB7"/>
    <w:rsid w:val="006223C5"/>
    <w:rsid w:val="00622924"/>
    <w:rsid w:val="00622C78"/>
    <w:rsid w:val="00623237"/>
    <w:rsid w:val="006233CB"/>
    <w:rsid w:val="00623A3D"/>
    <w:rsid w:val="00623D04"/>
    <w:rsid w:val="00624053"/>
    <w:rsid w:val="00624F95"/>
    <w:rsid w:val="00625297"/>
    <w:rsid w:val="006254F1"/>
    <w:rsid w:val="006255A9"/>
    <w:rsid w:val="00625CEF"/>
    <w:rsid w:val="00625D03"/>
    <w:rsid w:val="006265D1"/>
    <w:rsid w:val="0062662B"/>
    <w:rsid w:val="006266D1"/>
    <w:rsid w:val="006267E1"/>
    <w:rsid w:val="00626C81"/>
    <w:rsid w:val="006271DB"/>
    <w:rsid w:val="006273BC"/>
    <w:rsid w:val="00627EBB"/>
    <w:rsid w:val="00627FB1"/>
    <w:rsid w:val="0063085F"/>
    <w:rsid w:val="00630CC7"/>
    <w:rsid w:val="00630DBA"/>
    <w:rsid w:val="00631AF1"/>
    <w:rsid w:val="00631E83"/>
    <w:rsid w:val="00631F31"/>
    <w:rsid w:val="006323FA"/>
    <w:rsid w:val="00632670"/>
    <w:rsid w:val="00632C04"/>
    <w:rsid w:val="006332C3"/>
    <w:rsid w:val="0063394E"/>
    <w:rsid w:val="00633AD0"/>
    <w:rsid w:val="00633AE1"/>
    <w:rsid w:val="00634C1D"/>
    <w:rsid w:val="00635074"/>
    <w:rsid w:val="006352C2"/>
    <w:rsid w:val="006352FF"/>
    <w:rsid w:val="00635930"/>
    <w:rsid w:val="00635C9C"/>
    <w:rsid w:val="00636C2C"/>
    <w:rsid w:val="00636C92"/>
    <w:rsid w:val="00637451"/>
    <w:rsid w:val="0063764B"/>
    <w:rsid w:val="00637A7E"/>
    <w:rsid w:val="00637CA5"/>
    <w:rsid w:val="00637D7F"/>
    <w:rsid w:val="00640065"/>
    <w:rsid w:val="006400C9"/>
    <w:rsid w:val="006403CA"/>
    <w:rsid w:val="00640AB1"/>
    <w:rsid w:val="00640CF4"/>
    <w:rsid w:val="00640D32"/>
    <w:rsid w:val="0064107B"/>
    <w:rsid w:val="006410D8"/>
    <w:rsid w:val="0064139E"/>
    <w:rsid w:val="006418AE"/>
    <w:rsid w:val="006419B9"/>
    <w:rsid w:val="00641B07"/>
    <w:rsid w:val="00641B16"/>
    <w:rsid w:val="00642B22"/>
    <w:rsid w:val="00642FBD"/>
    <w:rsid w:val="006433F3"/>
    <w:rsid w:val="006434A5"/>
    <w:rsid w:val="006435B0"/>
    <w:rsid w:val="00643B89"/>
    <w:rsid w:val="00643D56"/>
    <w:rsid w:val="00644017"/>
    <w:rsid w:val="006441F7"/>
    <w:rsid w:val="0064426F"/>
    <w:rsid w:val="006443B8"/>
    <w:rsid w:val="006449DE"/>
    <w:rsid w:val="00644C77"/>
    <w:rsid w:val="00644FCA"/>
    <w:rsid w:val="006450FB"/>
    <w:rsid w:val="00645171"/>
    <w:rsid w:val="006452B9"/>
    <w:rsid w:val="0064557E"/>
    <w:rsid w:val="0064575B"/>
    <w:rsid w:val="00645902"/>
    <w:rsid w:val="00646404"/>
    <w:rsid w:val="00646555"/>
    <w:rsid w:val="00646568"/>
    <w:rsid w:val="006465C2"/>
    <w:rsid w:val="00646A33"/>
    <w:rsid w:val="00646B82"/>
    <w:rsid w:val="00646E0E"/>
    <w:rsid w:val="006473CB"/>
    <w:rsid w:val="00647AE5"/>
    <w:rsid w:val="00647DA8"/>
    <w:rsid w:val="006500D1"/>
    <w:rsid w:val="00650258"/>
    <w:rsid w:val="0065074F"/>
    <w:rsid w:val="00650A0D"/>
    <w:rsid w:val="00650A7C"/>
    <w:rsid w:val="00651009"/>
    <w:rsid w:val="0065112B"/>
    <w:rsid w:val="006511CC"/>
    <w:rsid w:val="006516CA"/>
    <w:rsid w:val="0065185C"/>
    <w:rsid w:val="006519CF"/>
    <w:rsid w:val="00651BBE"/>
    <w:rsid w:val="00652812"/>
    <w:rsid w:val="00652AEE"/>
    <w:rsid w:val="00652C07"/>
    <w:rsid w:val="00653358"/>
    <w:rsid w:val="00653386"/>
    <w:rsid w:val="006538FF"/>
    <w:rsid w:val="0065390B"/>
    <w:rsid w:val="00653978"/>
    <w:rsid w:val="00653A1B"/>
    <w:rsid w:val="00653B2C"/>
    <w:rsid w:val="00653B76"/>
    <w:rsid w:val="00653FF4"/>
    <w:rsid w:val="00654048"/>
    <w:rsid w:val="006541C3"/>
    <w:rsid w:val="006541CF"/>
    <w:rsid w:val="006547FA"/>
    <w:rsid w:val="00654874"/>
    <w:rsid w:val="0065487C"/>
    <w:rsid w:val="00654B9F"/>
    <w:rsid w:val="006551AE"/>
    <w:rsid w:val="006552A8"/>
    <w:rsid w:val="006554A4"/>
    <w:rsid w:val="00655675"/>
    <w:rsid w:val="006557EB"/>
    <w:rsid w:val="00655886"/>
    <w:rsid w:val="006558E6"/>
    <w:rsid w:val="00655AE4"/>
    <w:rsid w:val="00655AE5"/>
    <w:rsid w:val="00656022"/>
    <w:rsid w:val="006560E8"/>
    <w:rsid w:val="006561A2"/>
    <w:rsid w:val="0065621D"/>
    <w:rsid w:val="0065650C"/>
    <w:rsid w:val="00656552"/>
    <w:rsid w:val="00656646"/>
    <w:rsid w:val="00656F59"/>
    <w:rsid w:val="00656F84"/>
    <w:rsid w:val="006570FD"/>
    <w:rsid w:val="00657BCF"/>
    <w:rsid w:val="00657FC4"/>
    <w:rsid w:val="00660195"/>
    <w:rsid w:val="006606EB"/>
    <w:rsid w:val="0066074D"/>
    <w:rsid w:val="00660B1C"/>
    <w:rsid w:val="00660C21"/>
    <w:rsid w:val="006612A7"/>
    <w:rsid w:val="00661396"/>
    <w:rsid w:val="006613C3"/>
    <w:rsid w:val="00661411"/>
    <w:rsid w:val="00661758"/>
    <w:rsid w:val="006619F2"/>
    <w:rsid w:val="006619FC"/>
    <w:rsid w:val="00661A83"/>
    <w:rsid w:val="0066277D"/>
    <w:rsid w:val="006628B2"/>
    <w:rsid w:val="006629A6"/>
    <w:rsid w:val="00663318"/>
    <w:rsid w:val="00663585"/>
    <w:rsid w:val="00663A22"/>
    <w:rsid w:val="00663AB4"/>
    <w:rsid w:val="006641E4"/>
    <w:rsid w:val="00664314"/>
    <w:rsid w:val="00664530"/>
    <w:rsid w:val="00664716"/>
    <w:rsid w:val="006647A7"/>
    <w:rsid w:val="0066490B"/>
    <w:rsid w:val="00664AB0"/>
    <w:rsid w:val="00664E88"/>
    <w:rsid w:val="00664F18"/>
    <w:rsid w:val="00664FC8"/>
    <w:rsid w:val="006650C4"/>
    <w:rsid w:val="0066523D"/>
    <w:rsid w:val="006657B9"/>
    <w:rsid w:val="00665E4A"/>
    <w:rsid w:val="00666058"/>
    <w:rsid w:val="0066629B"/>
    <w:rsid w:val="006663D5"/>
    <w:rsid w:val="0066697A"/>
    <w:rsid w:val="00666E2B"/>
    <w:rsid w:val="00666E6D"/>
    <w:rsid w:val="006675E1"/>
    <w:rsid w:val="00667D23"/>
    <w:rsid w:val="00667E45"/>
    <w:rsid w:val="006703B4"/>
    <w:rsid w:val="0067045B"/>
    <w:rsid w:val="00670747"/>
    <w:rsid w:val="00670EA3"/>
    <w:rsid w:val="00671361"/>
    <w:rsid w:val="00671406"/>
    <w:rsid w:val="00671828"/>
    <w:rsid w:val="006718A1"/>
    <w:rsid w:val="00671D92"/>
    <w:rsid w:val="006722B3"/>
    <w:rsid w:val="006727B1"/>
    <w:rsid w:val="00672B95"/>
    <w:rsid w:val="0067320E"/>
    <w:rsid w:val="0067330F"/>
    <w:rsid w:val="00673732"/>
    <w:rsid w:val="00673DD0"/>
    <w:rsid w:val="00674C5A"/>
    <w:rsid w:val="00675069"/>
    <w:rsid w:val="00675257"/>
    <w:rsid w:val="006752AC"/>
    <w:rsid w:val="00675599"/>
    <w:rsid w:val="00675E30"/>
    <w:rsid w:val="006761BB"/>
    <w:rsid w:val="00676242"/>
    <w:rsid w:val="00676313"/>
    <w:rsid w:val="00676322"/>
    <w:rsid w:val="00676484"/>
    <w:rsid w:val="006765D7"/>
    <w:rsid w:val="00676744"/>
    <w:rsid w:val="00676918"/>
    <w:rsid w:val="00676988"/>
    <w:rsid w:val="006769F1"/>
    <w:rsid w:val="00676B18"/>
    <w:rsid w:val="00676BD1"/>
    <w:rsid w:val="00676D14"/>
    <w:rsid w:val="0067706B"/>
    <w:rsid w:val="0067744B"/>
    <w:rsid w:val="0067766C"/>
    <w:rsid w:val="00677931"/>
    <w:rsid w:val="00677DB5"/>
    <w:rsid w:val="00677F7B"/>
    <w:rsid w:val="0068008B"/>
    <w:rsid w:val="0068067A"/>
    <w:rsid w:val="0068072D"/>
    <w:rsid w:val="00680801"/>
    <w:rsid w:val="006809AC"/>
    <w:rsid w:val="00680D28"/>
    <w:rsid w:val="00680DC1"/>
    <w:rsid w:val="00681056"/>
    <w:rsid w:val="006810B9"/>
    <w:rsid w:val="00681180"/>
    <w:rsid w:val="006811A5"/>
    <w:rsid w:val="006811E6"/>
    <w:rsid w:val="00681405"/>
    <w:rsid w:val="00681725"/>
    <w:rsid w:val="006819CB"/>
    <w:rsid w:val="00681A27"/>
    <w:rsid w:val="00681EC2"/>
    <w:rsid w:val="0068228B"/>
    <w:rsid w:val="006828A1"/>
    <w:rsid w:val="006828B4"/>
    <w:rsid w:val="00682C50"/>
    <w:rsid w:val="00682D3B"/>
    <w:rsid w:val="006835C0"/>
    <w:rsid w:val="006836A5"/>
    <w:rsid w:val="00683918"/>
    <w:rsid w:val="00684406"/>
    <w:rsid w:val="00685541"/>
    <w:rsid w:val="006855BB"/>
    <w:rsid w:val="00685E0E"/>
    <w:rsid w:val="00685E1A"/>
    <w:rsid w:val="0068644C"/>
    <w:rsid w:val="00686548"/>
    <w:rsid w:val="0068670B"/>
    <w:rsid w:val="00686B12"/>
    <w:rsid w:val="00686B7A"/>
    <w:rsid w:val="00686BCC"/>
    <w:rsid w:val="00686E98"/>
    <w:rsid w:val="0068731D"/>
    <w:rsid w:val="0068737E"/>
    <w:rsid w:val="006878E2"/>
    <w:rsid w:val="00687A68"/>
    <w:rsid w:val="00687C4C"/>
    <w:rsid w:val="00687CBB"/>
    <w:rsid w:val="00690281"/>
    <w:rsid w:val="006902F7"/>
    <w:rsid w:val="00690B81"/>
    <w:rsid w:val="006915EE"/>
    <w:rsid w:val="00691722"/>
    <w:rsid w:val="006918F9"/>
    <w:rsid w:val="006919A6"/>
    <w:rsid w:val="00691C99"/>
    <w:rsid w:val="00691D3E"/>
    <w:rsid w:val="006920AC"/>
    <w:rsid w:val="00692456"/>
    <w:rsid w:val="006929FA"/>
    <w:rsid w:val="00692A4E"/>
    <w:rsid w:val="00692DAB"/>
    <w:rsid w:val="00692F51"/>
    <w:rsid w:val="00693275"/>
    <w:rsid w:val="00693A14"/>
    <w:rsid w:val="00693E34"/>
    <w:rsid w:val="00693EDD"/>
    <w:rsid w:val="0069407C"/>
    <w:rsid w:val="0069408C"/>
    <w:rsid w:val="006946A5"/>
    <w:rsid w:val="0069509B"/>
    <w:rsid w:val="00695171"/>
    <w:rsid w:val="00695197"/>
    <w:rsid w:val="006955C5"/>
    <w:rsid w:val="00695C5D"/>
    <w:rsid w:val="00695F34"/>
    <w:rsid w:val="00696501"/>
    <w:rsid w:val="00696614"/>
    <w:rsid w:val="00696E65"/>
    <w:rsid w:val="0069717E"/>
    <w:rsid w:val="00697302"/>
    <w:rsid w:val="006973B0"/>
    <w:rsid w:val="00697500"/>
    <w:rsid w:val="00697D87"/>
    <w:rsid w:val="00697EA0"/>
    <w:rsid w:val="006A00AA"/>
    <w:rsid w:val="006A0287"/>
    <w:rsid w:val="006A030C"/>
    <w:rsid w:val="006A043E"/>
    <w:rsid w:val="006A052A"/>
    <w:rsid w:val="006A059E"/>
    <w:rsid w:val="006A0D5E"/>
    <w:rsid w:val="006A0DC2"/>
    <w:rsid w:val="006A0E74"/>
    <w:rsid w:val="006A0F29"/>
    <w:rsid w:val="006A18A3"/>
    <w:rsid w:val="006A190E"/>
    <w:rsid w:val="006A1F0A"/>
    <w:rsid w:val="006A2E88"/>
    <w:rsid w:val="006A311C"/>
    <w:rsid w:val="006A3881"/>
    <w:rsid w:val="006A4391"/>
    <w:rsid w:val="006A46ED"/>
    <w:rsid w:val="006A49A2"/>
    <w:rsid w:val="006A4BEF"/>
    <w:rsid w:val="006A4C00"/>
    <w:rsid w:val="006A4D7F"/>
    <w:rsid w:val="006A4E70"/>
    <w:rsid w:val="006A4E9C"/>
    <w:rsid w:val="006A524B"/>
    <w:rsid w:val="006A5314"/>
    <w:rsid w:val="006A534D"/>
    <w:rsid w:val="006A570A"/>
    <w:rsid w:val="006A5800"/>
    <w:rsid w:val="006A59AC"/>
    <w:rsid w:val="006A60BE"/>
    <w:rsid w:val="006A67FF"/>
    <w:rsid w:val="006A682F"/>
    <w:rsid w:val="006A696E"/>
    <w:rsid w:val="006A6A5C"/>
    <w:rsid w:val="006A6B42"/>
    <w:rsid w:val="006A714F"/>
    <w:rsid w:val="006A739C"/>
    <w:rsid w:val="006A73A2"/>
    <w:rsid w:val="006A7568"/>
    <w:rsid w:val="006A78E2"/>
    <w:rsid w:val="006A78F4"/>
    <w:rsid w:val="006A7E20"/>
    <w:rsid w:val="006A7EA9"/>
    <w:rsid w:val="006A7FB3"/>
    <w:rsid w:val="006B0421"/>
    <w:rsid w:val="006B04A4"/>
    <w:rsid w:val="006B0645"/>
    <w:rsid w:val="006B0AFE"/>
    <w:rsid w:val="006B121B"/>
    <w:rsid w:val="006B1BF6"/>
    <w:rsid w:val="006B2053"/>
    <w:rsid w:val="006B20B1"/>
    <w:rsid w:val="006B2A76"/>
    <w:rsid w:val="006B3831"/>
    <w:rsid w:val="006B396A"/>
    <w:rsid w:val="006B3D24"/>
    <w:rsid w:val="006B453E"/>
    <w:rsid w:val="006B4FB6"/>
    <w:rsid w:val="006B4FC6"/>
    <w:rsid w:val="006B51AD"/>
    <w:rsid w:val="006B527A"/>
    <w:rsid w:val="006B551B"/>
    <w:rsid w:val="006B598F"/>
    <w:rsid w:val="006B5A74"/>
    <w:rsid w:val="006B6248"/>
    <w:rsid w:val="006B625A"/>
    <w:rsid w:val="006B7087"/>
    <w:rsid w:val="006B71F6"/>
    <w:rsid w:val="006B7863"/>
    <w:rsid w:val="006C0820"/>
    <w:rsid w:val="006C0D0A"/>
    <w:rsid w:val="006C0F4C"/>
    <w:rsid w:val="006C110D"/>
    <w:rsid w:val="006C1237"/>
    <w:rsid w:val="006C12FE"/>
    <w:rsid w:val="006C1BD8"/>
    <w:rsid w:val="006C203D"/>
    <w:rsid w:val="006C297A"/>
    <w:rsid w:val="006C2F17"/>
    <w:rsid w:val="006C344E"/>
    <w:rsid w:val="006C36C5"/>
    <w:rsid w:val="006C36FD"/>
    <w:rsid w:val="006C3747"/>
    <w:rsid w:val="006C3E0D"/>
    <w:rsid w:val="006C4628"/>
    <w:rsid w:val="006C46D2"/>
    <w:rsid w:val="006C4F43"/>
    <w:rsid w:val="006C5476"/>
    <w:rsid w:val="006C5495"/>
    <w:rsid w:val="006C5A87"/>
    <w:rsid w:val="006C5B26"/>
    <w:rsid w:val="006C5C51"/>
    <w:rsid w:val="006C615B"/>
    <w:rsid w:val="006C63E2"/>
    <w:rsid w:val="006C7412"/>
    <w:rsid w:val="006C75BD"/>
    <w:rsid w:val="006C7A56"/>
    <w:rsid w:val="006C7AC9"/>
    <w:rsid w:val="006C7B19"/>
    <w:rsid w:val="006C7D2D"/>
    <w:rsid w:val="006D02C8"/>
    <w:rsid w:val="006D047F"/>
    <w:rsid w:val="006D0574"/>
    <w:rsid w:val="006D0822"/>
    <w:rsid w:val="006D09C2"/>
    <w:rsid w:val="006D0D03"/>
    <w:rsid w:val="006D0E41"/>
    <w:rsid w:val="006D10CC"/>
    <w:rsid w:val="006D208C"/>
    <w:rsid w:val="006D20CC"/>
    <w:rsid w:val="006D27A9"/>
    <w:rsid w:val="006D28A1"/>
    <w:rsid w:val="006D2C28"/>
    <w:rsid w:val="006D36E4"/>
    <w:rsid w:val="006D399B"/>
    <w:rsid w:val="006D3C3A"/>
    <w:rsid w:val="006D3E4E"/>
    <w:rsid w:val="006D3F2F"/>
    <w:rsid w:val="006D4617"/>
    <w:rsid w:val="006D46D7"/>
    <w:rsid w:val="006D563B"/>
    <w:rsid w:val="006D5724"/>
    <w:rsid w:val="006D5898"/>
    <w:rsid w:val="006D59B8"/>
    <w:rsid w:val="006D5DCC"/>
    <w:rsid w:val="006D6BDE"/>
    <w:rsid w:val="006D7764"/>
    <w:rsid w:val="006D7DA7"/>
    <w:rsid w:val="006D7E48"/>
    <w:rsid w:val="006D7F11"/>
    <w:rsid w:val="006E048B"/>
    <w:rsid w:val="006E05CA"/>
    <w:rsid w:val="006E0650"/>
    <w:rsid w:val="006E0B3C"/>
    <w:rsid w:val="006E0D7E"/>
    <w:rsid w:val="006E0E2A"/>
    <w:rsid w:val="006E0EDB"/>
    <w:rsid w:val="006E10D2"/>
    <w:rsid w:val="006E1535"/>
    <w:rsid w:val="006E157A"/>
    <w:rsid w:val="006E1A17"/>
    <w:rsid w:val="006E1DFE"/>
    <w:rsid w:val="006E1E81"/>
    <w:rsid w:val="006E1EC7"/>
    <w:rsid w:val="006E1F38"/>
    <w:rsid w:val="006E2131"/>
    <w:rsid w:val="006E2554"/>
    <w:rsid w:val="006E30E5"/>
    <w:rsid w:val="006E36EC"/>
    <w:rsid w:val="006E37C0"/>
    <w:rsid w:val="006E3A1D"/>
    <w:rsid w:val="006E3AC7"/>
    <w:rsid w:val="006E4571"/>
    <w:rsid w:val="006E494D"/>
    <w:rsid w:val="006E4BB4"/>
    <w:rsid w:val="006E4F31"/>
    <w:rsid w:val="006E5ABE"/>
    <w:rsid w:val="006E5BA9"/>
    <w:rsid w:val="006E5C71"/>
    <w:rsid w:val="006E5C75"/>
    <w:rsid w:val="006E5E28"/>
    <w:rsid w:val="006E6006"/>
    <w:rsid w:val="006E60FC"/>
    <w:rsid w:val="006E6193"/>
    <w:rsid w:val="006E6297"/>
    <w:rsid w:val="006E6669"/>
    <w:rsid w:val="006E682C"/>
    <w:rsid w:val="006E6E62"/>
    <w:rsid w:val="006E734A"/>
    <w:rsid w:val="006E772E"/>
    <w:rsid w:val="006E7D33"/>
    <w:rsid w:val="006E7D4D"/>
    <w:rsid w:val="006E7EFA"/>
    <w:rsid w:val="006F0420"/>
    <w:rsid w:val="006F0699"/>
    <w:rsid w:val="006F11AE"/>
    <w:rsid w:val="006F14E2"/>
    <w:rsid w:val="006F1978"/>
    <w:rsid w:val="006F1B51"/>
    <w:rsid w:val="006F1E1A"/>
    <w:rsid w:val="006F1F0B"/>
    <w:rsid w:val="006F23EA"/>
    <w:rsid w:val="006F28DF"/>
    <w:rsid w:val="006F2B41"/>
    <w:rsid w:val="006F2BA8"/>
    <w:rsid w:val="006F30A0"/>
    <w:rsid w:val="006F35BF"/>
    <w:rsid w:val="006F3886"/>
    <w:rsid w:val="006F3CC1"/>
    <w:rsid w:val="006F3E66"/>
    <w:rsid w:val="006F430D"/>
    <w:rsid w:val="006F4603"/>
    <w:rsid w:val="006F4646"/>
    <w:rsid w:val="006F4680"/>
    <w:rsid w:val="006F4B0D"/>
    <w:rsid w:val="006F4C69"/>
    <w:rsid w:val="006F4D9E"/>
    <w:rsid w:val="006F50E7"/>
    <w:rsid w:val="006F5623"/>
    <w:rsid w:val="006F5D6C"/>
    <w:rsid w:val="006F6397"/>
    <w:rsid w:val="006F64F0"/>
    <w:rsid w:val="006F69EA"/>
    <w:rsid w:val="006F6A59"/>
    <w:rsid w:val="006F6ADC"/>
    <w:rsid w:val="006F6DF7"/>
    <w:rsid w:val="006F7483"/>
    <w:rsid w:val="006F7714"/>
    <w:rsid w:val="006F7A39"/>
    <w:rsid w:val="006F7FAB"/>
    <w:rsid w:val="00700259"/>
    <w:rsid w:val="007002E9"/>
    <w:rsid w:val="007008CE"/>
    <w:rsid w:val="00700BB6"/>
    <w:rsid w:val="00700FBB"/>
    <w:rsid w:val="00701AB9"/>
    <w:rsid w:val="00701AC2"/>
    <w:rsid w:val="00702880"/>
    <w:rsid w:val="00702C3C"/>
    <w:rsid w:val="00703465"/>
    <w:rsid w:val="0070379E"/>
    <w:rsid w:val="00703F10"/>
    <w:rsid w:val="00704826"/>
    <w:rsid w:val="00704D14"/>
    <w:rsid w:val="007060D5"/>
    <w:rsid w:val="0070635B"/>
    <w:rsid w:val="00706565"/>
    <w:rsid w:val="00706C78"/>
    <w:rsid w:val="007073E7"/>
    <w:rsid w:val="00707727"/>
    <w:rsid w:val="00707AE6"/>
    <w:rsid w:val="00710775"/>
    <w:rsid w:val="0071126E"/>
    <w:rsid w:val="00711272"/>
    <w:rsid w:val="00711828"/>
    <w:rsid w:val="00711AA4"/>
    <w:rsid w:val="00712346"/>
    <w:rsid w:val="007123C4"/>
    <w:rsid w:val="007131A0"/>
    <w:rsid w:val="007136C4"/>
    <w:rsid w:val="00713F4C"/>
    <w:rsid w:val="00714182"/>
    <w:rsid w:val="007148EE"/>
    <w:rsid w:val="00714AA6"/>
    <w:rsid w:val="00714E0B"/>
    <w:rsid w:val="00714E3D"/>
    <w:rsid w:val="00715148"/>
    <w:rsid w:val="00715734"/>
    <w:rsid w:val="00715C75"/>
    <w:rsid w:val="00715E40"/>
    <w:rsid w:val="00716478"/>
    <w:rsid w:val="007168B5"/>
    <w:rsid w:val="00716E4F"/>
    <w:rsid w:val="00717915"/>
    <w:rsid w:val="00717943"/>
    <w:rsid w:val="00720002"/>
    <w:rsid w:val="0072004D"/>
    <w:rsid w:val="00720609"/>
    <w:rsid w:val="00720888"/>
    <w:rsid w:val="00720BF9"/>
    <w:rsid w:val="00720CE6"/>
    <w:rsid w:val="00721B83"/>
    <w:rsid w:val="00722090"/>
    <w:rsid w:val="00722094"/>
    <w:rsid w:val="007226D0"/>
    <w:rsid w:val="00722789"/>
    <w:rsid w:val="00722F86"/>
    <w:rsid w:val="00723134"/>
    <w:rsid w:val="007231C6"/>
    <w:rsid w:val="00723706"/>
    <w:rsid w:val="00723DA6"/>
    <w:rsid w:val="0072532E"/>
    <w:rsid w:val="007255C1"/>
    <w:rsid w:val="007259D2"/>
    <w:rsid w:val="00725E2F"/>
    <w:rsid w:val="007260E1"/>
    <w:rsid w:val="0072636A"/>
    <w:rsid w:val="007273A8"/>
    <w:rsid w:val="0072764F"/>
    <w:rsid w:val="0072781E"/>
    <w:rsid w:val="00727827"/>
    <w:rsid w:val="00727A7C"/>
    <w:rsid w:val="00727B3F"/>
    <w:rsid w:val="007304AB"/>
    <w:rsid w:val="00730FC7"/>
    <w:rsid w:val="007328FC"/>
    <w:rsid w:val="00732B12"/>
    <w:rsid w:val="00732F40"/>
    <w:rsid w:val="00732FBF"/>
    <w:rsid w:val="00733017"/>
    <w:rsid w:val="007335F3"/>
    <w:rsid w:val="00733C9E"/>
    <w:rsid w:val="00733FC9"/>
    <w:rsid w:val="0073410D"/>
    <w:rsid w:val="00734191"/>
    <w:rsid w:val="007342C2"/>
    <w:rsid w:val="00734660"/>
    <w:rsid w:val="00734941"/>
    <w:rsid w:val="00734E0E"/>
    <w:rsid w:val="00734ECC"/>
    <w:rsid w:val="007351EB"/>
    <w:rsid w:val="007354FC"/>
    <w:rsid w:val="00735978"/>
    <w:rsid w:val="00735E5C"/>
    <w:rsid w:val="0073620E"/>
    <w:rsid w:val="0073628C"/>
    <w:rsid w:val="0073648F"/>
    <w:rsid w:val="007368D9"/>
    <w:rsid w:val="007369C4"/>
    <w:rsid w:val="00736D72"/>
    <w:rsid w:val="00736DC8"/>
    <w:rsid w:val="00736F51"/>
    <w:rsid w:val="00737267"/>
    <w:rsid w:val="0073729B"/>
    <w:rsid w:val="00737935"/>
    <w:rsid w:val="00740331"/>
    <w:rsid w:val="00740C45"/>
    <w:rsid w:val="00740F50"/>
    <w:rsid w:val="0074157B"/>
    <w:rsid w:val="00741A65"/>
    <w:rsid w:val="00741E4C"/>
    <w:rsid w:val="00742257"/>
    <w:rsid w:val="0074230D"/>
    <w:rsid w:val="00742362"/>
    <w:rsid w:val="0074257F"/>
    <w:rsid w:val="00742B27"/>
    <w:rsid w:val="00742E43"/>
    <w:rsid w:val="007430D4"/>
    <w:rsid w:val="007431A3"/>
    <w:rsid w:val="0074332D"/>
    <w:rsid w:val="00743340"/>
    <w:rsid w:val="00743687"/>
    <w:rsid w:val="00743851"/>
    <w:rsid w:val="00743F29"/>
    <w:rsid w:val="00744274"/>
    <w:rsid w:val="00744790"/>
    <w:rsid w:val="00745171"/>
    <w:rsid w:val="00745533"/>
    <w:rsid w:val="00745EC1"/>
    <w:rsid w:val="007460DC"/>
    <w:rsid w:val="007462C4"/>
    <w:rsid w:val="007467FF"/>
    <w:rsid w:val="00746887"/>
    <w:rsid w:val="007468BD"/>
    <w:rsid w:val="00746A8D"/>
    <w:rsid w:val="00746E37"/>
    <w:rsid w:val="00747147"/>
    <w:rsid w:val="007479D0"/>
    <w:rsid w:val="00747EF5"/>
    <w:rsid w:val="00750A48"/>
    <w:rsid w:val="00750DCD"/>
    <w:rsid w:val="00751116"/>
    <w:rsid w:val="0075137F"/>
    <w:rsid w:val="00751991"/>
    <w:rsid w:val="00751AB7"/>
    <w:rsid w:val="00751DB7"/>
    <w:rsid w:val="00751E70"/>
    <w:rsid w:val="0075289F"/>
    <w:rsid w:val="00752CE6"/>
    <w:rsid w:val="00752D74"/>
    <w:rsid w:val="007531AD"/>
    <w:rsid w:val="00753266"/>
    <w:rsid w:val="0075381B"/>
    <w:rsid w:val="00753C79"/>
    <w:rsid w:val="007541CB"/>
    <w:rsid w:val="00754441"/>
    <w:rsid w:val="007546ED"/>
    <w:rsid w:val="007549CB"/>
    <w:rsid w:val="00754E24"/>
    <w:rsid w:val="00754EEE"/>
    <w:rsid w:val="007553AA"/>
    <w:rsid w:val="00755A7C"/>
    <w:rsid w:val="00755B26"/>
    <w:rsid w:val="00755CD4"/>
    <w:rsid w:val="00755CDB"/>
    <w:rsid w:val="00755DFD"/>
    <w:rsid w:val="00755EB0"/>
    <w:rsid w:val="007565EC"/>
    <w:rsid w:val="00756634"/>
    <w:rsid w:val="00756CCB"/>
    <w:rsid w:val="007572EB"/>
    <w:rsid w:val="0075762F"/>
    <w:rsid w:val="00757715"/>
    <w:rsid w:val="00757776"/>
    <w:rsid w:val="007578CA"/>
    <w:rsid w:val="00757954"/>
    <w:rsid w:val="0075795C"/>
    <w:rsid w:val="00757A91"/>
    <w:rsid w:val="00757C81"/>
    <w:rsid w:val="00760220"/>
    <w:rsid w:val="00761169"/>
    <w:rsid w:val="00761419"/>
    <w:rsid w:val="00761689"/>
    <w:rsid w:val="00761716"/>
    <w:rsid w:val="00762739"/>
    <w:rsid w:val="00762E13"/>
    <w:rsid w:val="00762F02"/>
    <w:rsid w:val="007632BE"/>
    <w:rsid w:val="00763724"/>
    <w:rsid w:val="00763BFC"/>
    <w:rsid w:val="00763CAA"/>
    <w:rsid w:val="00763D1F"/>
    <w:rsid w:val="00763F22"/>
    <w:rsid w:val="00764249"/>
    <w:rsid w:val="0076443C"/>
    <w:rsid w:val="00764957"/>
    <w:rsid w:val="00765469"/>
    <w:rsid w:val="007657F2"/>
    <w:rsid w:val="00765917"/>
    <w:rsid w:val="00765BA8"/>
    <w:rsid w:val="00765F7D"/>
    <w:rsid w:val="00766285"/>
    <w:rsid w:val="007663B5"/>
    <w:rsid w:val="007664AE"/>
    <w:rsid w:val="00766918"/>
    <w:rsid w:val="00766E25"/>
    <w:rsid w:val="007670E7"/>
    <w:rsid w:val="00767F9A"/>
    <w:rsid w:val="00770038"/>
    <w:rsid w:val="00770883"/>
    <w:rsid w:val="0077129C"/>
    <w:rsid w:val="0077157D"/>
    <w:rsid w:val="00771592"/>
    <w:rsid w:val="00771AB8"/>
    <w:rsid w:val="00771CA5"/>
    <w:rsid w:val="00771D56"/>
    <w:rsid w:val="00772356"/>
    <w:rsid w:val="007725E7"/>
    <w:rsid w:val="0077282B"/>
    <w:rsid w:val="007728A6"/>
    <w:rsid w:val="0077294C"/>
    <w:rsid w:val="00772DBF"/>
    <w:rsid w:val="00773151"/>
    <w:rsid w:val="00773244"/>
    <w:rsid w:val="007737F9"/>
    <w:rsid w:val="00773AE0"/>
    <w:rsid w:val="00773F87"/>
    <w:rsid w:val="0077400F"/>
    <w:rsid w:val="00774468"/>
    <w:rsid w:val="007746B3"/>
    <w:rsid w:val="0077487F"/>
    <w:rsid w:val="00774E36"/>
    <w:rsid w:val="00775050"/>
    <w:rsid w:val="00775188"/>
    <w:rsid w:val="00775A3E"/>
    <w:rsid w:val="00776376"/>
    <w:rsid w:val="00776439"/>
    <w:rsid w:val="00776489"/>
    <w:rsid w:val="0077648E"/>
    <w:rsid w:val="007765DC"/>
    <w:rsid w:val="007766A7"/>
    <w:rsid w:val="00776E26"/>
    <w:rsid w:val="00777561"/>
    <w:rsid w:val="00777607"/>
    <w:rsid w:val="00777686"/>
    <w:rsid w:val="0077769B"/>
    <w:rsid w:val="00777A3B"/>
    <w:rsid w:val="00777AA6"/>
    <w:rsid w:val="007800FD"/>
    <w:rsid w:val="0078036D"/>
    <w:rsid w:val="00780582"/>
    <w:rsid w:val="0078063A"/>
    <w:rsid w:val="00780CB2"/>
    <w:rsid w:val="0078184C"/>
    <w:rsid w:val="007818D5"/>
    <w:rsid w:val="007820E9"/>
    <w:rsid w:val="007821B8"/>
    <w:rsid w:val="00782A3E"/>
    <w:rsid w:val="00782ADB"/>
    <w:rsid w:val="00782C2B"/>
    <w:rsid w:val="00783373"/>
    <w:rsid w:val="00783A46"/>
    <w:rsid w:val="007842D2"/>
    <w:rsid w:val="0078438B"/>
    <w:rsid w:val="00784458"/>
    <w:rsid w:val="00784B2B"/>
    <w:rsid w:val="00784BDF"/>
    <w:rsid w:val="00785186"/>
    <w:rsid w:val="00785476"/>
    <w:rsid w:val="00785A51"/>
    <w:rsid w:val="00785D57"/>
    <w:rsid w:val="00786165"/>
    <w:rsid w:val="007861AF"/>
    <w:rsid w:val="0078620C"/>
    <w:rsid w:val="00786729"/>
    <w:rsid w:val="007867C9"/>
    <w:rsid w:val="0078695D"/>
    <w:rsid w:val="00786E46"/>
    <w:rsid w:val="00786EEB"/>
    <w:rsid w:val="007871D7"/>
    <w:rsid w:val="007876E1"/>
    <w:rsid w:val="00787E11"/>
    <w:rsid w:val="00787E93"/>
    <w:rsid w:val="0079013D"/>
    <w:rsid w:val="0079066A"/>
    <w:rsid w:val="00790728"/>
    <w:rsid w:val="00790951"/>
    <w:rsid w:val="0079129E"/>
    <w:rsid w:val="00791B0A"/>
    <w:rsid w:val="00791CA2"/>
    <w:rsid w:val="007926B4"/>
    <w:rsid w:val="00792D6A"/>
    <w:rsid w:val="007933EE"/>
    <w:rsid w:val="007936A1"/>
    <w:rsid w:val="00793CD3"/>
    <w:rsid w:val="007941A7"/>
    <w:rsid w:val="00794856"/>
    <w:rsid w:val="00794866"/>
    <w:rsid w:val="00794FE4"/>
    <w:rsid w:val="0079503C"/>
    <w:rsid w:val="00795216"/>
    <w:rsid w:val="00795C49"/>
    <w:rsid w:val="0079620F"/>
    <w:rsid w:val="00796B00"/>
    <w:rsid w:val="007975DF"/>
    <w:rsid w:val="0079780A"/>
    <w:rsid w:val="00797858"/>
    <w:rsid w:val="00797BA7"/>
    <w:rsid w:val="007A0645"/>
    <w:rsid w:val="007A09E4"/>
    <w:rsid w:val="007A0C71"/>
    <w:rsid w:val="007A0D50"/>
    <w:rsid w:val="007A1090"/>
    <w:rsid w:val="007A1091"/>
    <w:rsid w:val="007A18AB"/>
    <w:rsid w:val="007A1BE8"/>
    <w:rsid w:val="007A1CC2"/>
    <w:rsid w:val="007A2111"/>
    <w:rsid w:val="007A240D"/>
    <w:rsid w:val="007A2817"/>
    <w:rsid w:val="007A2D4D"/>
    <w:rsid w:val="007A2F85"/>
    <w:rsid w:val="007A30A1"/>
    <w:rsid w:val="007A3156"/>
    <w:rsid w:val="007A3503"/>
    <w:rsid w:val="007A3690"/>
    <w:rsid w:val="007A3BFF"/>
    <w:rsid w:val="007A43F2"/>
    <w:rsid w:val="007A4614"/>
    <w:rsid w:val="007A49A2"/>
    <w:rsid w:val="007A4F6B"/>
    <w:rsid w:val="007A549A"/>
    <w:rsid w:val="007A54BD"/>
    <w:rsid w:val="007A5566"/>
    <w:rsid w:val="007A55D7"/>
    <w:rsid w:val="007A567F"/>
    <w:rsid w:val="007A5CEF"/>
    <w:rsid w:val="007A69C3"/>
    <w:rsid w:val="007A712E"/>
    <w:rsid w:val="007A725B"/>
    <w:rsid w:val="007A7E25"/>
    <w:rsid w:val="007A7F27"/>
    <w:rsid w:val="007B0813"/>
    <w:rsid w:val="007B0A11"/>
    <w:rsid w:val="007B0ED5"/>
    <w:rsid w:val="007B0F3B"/>
    <w:rsid w:val="007B1220"/>
    <w:rsid w:val="007B1374"/>
    <w:rsid w:val="007B1379"/>
    <w:rsid w:val="007B1703"/>
    <w:rsid w:val="007B1B5F"/>
    <w:rsid w:val="007B1F55"/>
    <w:rsid w:val="007B22B0"/>
    <w:rsid w:val="007B2531"/>
    <w:rsid w:val="007B2A42"/>
    <w:rsid w:val="007B34C9"/>
    <w:rsid w:val="007B3812"/>
    <w:rsid w:val="007B3AF9"/>
    <w:rsid w:val="007B3D82"/>
    <w:rsid w:val="007B3E32"/>
    <w:rsid w:val="007B4451"/>
    <w:rsid w:val="007B4581"/>
    <w:rsid w:val="007B481E"/>
    <w:rsid w:val="007B4883"/>
    <w:rsid w:val="007B4B1D"/>
    <w:rsid w:val="007B50D5"/>
    <w:rsid w:val="007B53B7"/>
    <w:rsid w:val="007B5502"/>
    <w:rsid w:val="007B5743"/>
    <w:rsid w:val="007B5863"/>
    <w:rsid w:val="007B64F3"/>
    <w:rsid w:val="007B6870"/>
    <w:rsid w:val="007B6D00"/>
    <w:rsid w:val="007B6ED0"/>
    <w:rsid w:val="007B728C"/>
    <w:rsid w:val="007B797E"/>
    <w:rsid w:val="007B7A93"/>
    <w:rsid w:val="007B7CD9"/>
    <w:rsid w:val="007C08B5"/>
    <w:rsid w:val="007C13C5"/>
    <w:rsid w:val="007C19E0"/>
    <w:rsid w:val="007C1F6E"/>
    <w:rsid w:val="007C205B"/>
    <w:rsid w:val="007C21BB"/>
    <w:rsid w:val="007C225F"/>
    <w:rsid w:val="007C226F"/>
    <w:rsid w:val="007C270C"/>
    <w:rsid w:val="007C28F7"/>
    <w:rsid w:val="007C291D"/>
    <w:rsid w:val="007C2968"/>
    <w:rsid w:val="007C337E"/>
    <w:rsid w:val="007C33BD"/>
    <w:rsid w:val="007C351B"/>
    <w:rsid w:val="007C3529"/>
    <w:rsid w:val="007C3600"/>
    <w:rsid w:val="007C3713"/>
    <w:rsid w:val="007C382E"/>
    <w:rsid w:val="007C3987"/>
    <w:rsid w:val="007C3F22"/>
    <w:rsid w:val="007C408D"/>
    <w:rsid w:val="007C4C4B"/>
    <w:rsid w:val="007C50C0"/>
    <w:rsid w:val="007C5303"/>
    <w:rsid w:val="007C53F0"/>
    <w:rsid w:val="007C546C"/>
    <w:rsid w:val="007C5B4C"/>
    <w:rsid w:val="007C60A9"/>
    <w:rsid w:val="007C6120"/>
    <w:rsid w:val="007C615A"/>
    <w:rsid w:val="007C668C"/>
    <w:rsid w:val="007C6D5A"/>
    <w:rsid w:val="007C73F3"/>
    <w:rsid w:val="007C7502"/>
    <w:rsid w:val="007C75EB"/>
    <w:rsid w:val="007C77B5"/>
    <w:rsid w:val="007C797A"/>
    <w:rsid w:val="007D01A5"/>
    <w:rsid w:val="007D099C"/>
    <w:rsid w:val="007D0A53"/>
    <w:rsid w:val="007D0EDF"/>
    <w:rsid w:val="007D0F30"/>
    <w:rsid w:val="007D1954"/>
    <w:rsid w:val="007D1B7A"/>
    <w:rsid w:val="007D23AE"/>
    <w:rsid w:val="007D2997"/>
    <w:rsid w:val="007D2B11"/>
    <w:rsid w:val="007D2CC2"/>
    <w:rsid w:val="007D31EC"/>
    <w:rsid w:val="007D3769"/>
    <w:rsid w:val="007D3ACC"/>
    <w:rsid w:val="007D3ED5"/>
    <w:rsid w:val="007D4042"/>
    <w:rsid w:val="007D426C"/>
    <w:rsid w:val="007D5119"/>
    <w:rsid w:val="007D5251"/>
    <w:rsid w:val="007D5587"/>
    <w:rsid w:val="007D5597"/>
    <w:rsid w:val="007D5788"/>
    <w:rsid w:val="007D5945"/>
    <w:rsid w:val="007D63C6"/>
    <w:rsid w:val="007D6A6B"/>
    <w:rsid w:val="007D701A"/>
    <w:rsid w:val="007D72CA"/>
    <w:rsid w:val="007D7C3F"/>
    <w:rsid w:val="007E0416"/>
    <w:rsid w:val="007E0424"/>
    <w:rsid w:val="007E04D0"/>
    <w:rsid w:val="007E067F"/>
    <w:rsid w:val="007E0A44"/>
    <w:rsid w:val="007E0B72"/>
    <w:rsid w:val="007E0EA0"/>
    <w:rsid w:val="007E167B"/>
    <w:rsid w:val="007E1FE7"/>
    <w:rsid w:val="007E21D7"/>
    <w:rsid w:val="007E2444"/>
    <w:rsid w:val="007E28D1"/>
    <w:rsid w:val="007E2A2D"/>
    <w:rsid w:val="007E318F"/>
    <w:rsid w:val="007E36B2"/>
    <w:rsid w:val="007E4538"/>
    <w:rsid w:val="007E4E71"/>
    <w:rsid w:val="007E5066"/>
    <w:rsid w:val="007E5254"/>
    <w:rsid w:val="007E52E4"/>
    <w:rsid w:val="007E5427"/>
    <w:rsid w:val="007E5D1D"/>
    <w:rsid w:val="007E5D57"/>
    <w:rsid w:val="007E5E07"/>
    <w:rsid w:val="007E64C2"/>
    <w:rsid w:val="007E6737"/>
    <w:rsid w:val="007E6F15"/>
    <w:rsid w:val="007E87AF"/>
    <w:rsid w:val="007F0230"/>
    <w:rsid w:val="007F0B0C"/>
    <w:rsid w:val="007F0BA1"/>
    <w:rsid w:val="007F0D16"/>
    <w:rsid w:val="007F0F8B"/>
    <w:rsid w:val="007F16BE"/>
    <w:rsid w:val="007F19D6"/>
    <w:rsid w:val="007F1AC0"/>
    <w:rsid w:val="007F1BF0"/>
    <w:rsid w:val="007F219A"/>
    <w:rsid w:val="007F2673"/>
    <w:rsid w:val="007F2C95"/>
    <w:rsid w:val="007F2DBA"/>
    <w:rsid w:val="007F3419"/>
    <w:rsid w:val="007F344B"/>
    <w:rsid w:val="007F3690"/>
    <w:rsid w:val="007F3A93"/>
    <w:rsid w:val="007F3E12"/>
    <w:rsid w:val="007F40B5"/>
    <w:rsid w:val="007F4AC6"/>
    <w:rsid w:val="007F4D47"/>
    <w:rsid w:val="007F4F4E"/>
    <w:rsid w:val="007F5100"/>
    <w:rsid w:val="007F578B"/>
    <w:rsid w:val="007F5A3A"/>
    <w:rsid w:val="007F5E35"/>
    <w:rsid w:val="007F5E95"/>
    <w:rsid w:val="007F60ED"/>
    <w:rsid w:val="007F63B4"/>
    <w:rsid w:val="007F684A"/>
    <w:rsid w:val="007F687D"/>
    <w:rsid w:val="007F69C6"/>
    <w:rsid w:val="007F6CF3"/>
    <w:rsid w:val="007F6E0E"/>
    <w:rsid w:val="007F6E90"/>
    <w:rsid w:val="007F6EEA"/>
    <w:rsid w:val="007F71C3"/>
    <w:rsid w:val="007F71EC"/>
    <w:rsid w:val="007F74AE"/>
    <w:rsid w:val="007F77C8"/>
    <w:rsid w:val="008003DB"/>
    <w:rsid w:val="0080041E"/>
    <w:rsid w:val="008005A5"/>
    <w:rsid w:val="008006B5"/>
    <w:rsid w:val="00800842"/>
    <w:rsid w:val="008008D6"/>
    <w:rsid w:val="00800C9D"/>
    <w:rsid w:val="00800F43"/>
    <w:rsid w:val="00800F6E"/>
    <w:rsid w:val="00801B5A"/>
    <w:rsid w:val="00801E60"/>
    <w:rsid w:val="00801EC9"/>
    <w:rsid w:val="00802944"/>
    <w:rsid w:val="008029CD"/>
    <w:rsid w:val="00802DCB"/>
    <w:rsid w:val="00803994"/>
    <w:rsid w:val="00803B3E"/>
    <w:rsid w:val="00803CCD"/>
    <w:rsid w:val="00803E41"/>
    <w:rsid w:val="008041A0"/>
    <w:rsid w:val="00804267"/>
    <w:rsid w:val="008044F9"/>
    <w:rsid w:val="008047A9"/>
    <w:rsid w:val="0080582F"/>
    <w:rsid w:val="00805ADE"/>
    <w:rsid w:val="00805D12"/>
    <w:rsid w:val="00805EEF"/>
    <w:rsid w:val="0080603D"/>
    <w:rsid w:val="008062AC"/>
    <w:rsid w:val="0080644B"/>
    <w:rsid w:val="0080680B"/>
    <w:rsid w:val="00806A31"/>
    <w:rsid w:val="00807233"/>
    <w:rsid w:val="008072ED"/>
    <w:rsid w:val="00807481"/>
    <w:rsid w:val="00807574"/>
    <w:rsid w:val="008075C1"/>
    <w:rsid w:val="008078B3"/>
    <w:rsid w:val="00807941"/>
    <w:rsid w:val="00807A25"/>
    <w:rsid w:val="00807B44"/>
    <w:rsid w:val="00807C74"/>
    <w:rsid w:val="00810790"/>
    <w:rsid w:val="008108D1"/>
    <w:rsid w:val="00810A26"/>
    <w:rsid w:val="00810C5A"/>
    <w:rsid w:val="00810C9D"/>
    <w:rsid w:val="008115B2"/>
    <w:rsid w:val="00812F22"/>
    <w:rsid w:val="008131B6"/>
    <w:rsid w:val="008136B3"/>
    <w:rsid w:val="00813AC9"/>
    <w:rsid w:val="00814304"/>
    <w:rsid w:val="008143E9"/>
    <w:rsid w:val="008144A8"/>
    <w:rsid w:val="00814693"/>
    <w:rsid w:val="008146B7"/>
    <w:rsid w:val="008146F8"/>
    <w:rsid w:val="008149D5"/>
    <w:rsid w:val="00814EA0"/>
    <w:rsid w:val="00815143"/>
    <w:rsid w:val="008152A6"/>
    <w:rsid w:val="00815E31"/>
    <w:rsid w:val="00815E38"/>
    <w:rsid w:val="0081668C"/>
    <w:rsid w:val="00816967"/>
    <w:rsid w:val="00816B6B"/>
    <w:rsid w:val="00817181"/>
    <w:rsid w:val="008175D0"/>
    <w:rsid w:val="00817A0A"/>
    <w:rsid w:val="00817DB6"/>
    <w:rsid w:val="00817DC9"/>
    <w:rsid w:val="0082017A"/>
    <w:rsid w:val="0082042F"/>
    <w:rsid w:val="00820AB8"/>
    <w:rsid w:val="00820EBC"/>
    <w:rsid w:val="008210F3"/>
    <w:rsid w:val="008212C7"/>
    <w:rsid w:val="008223DD"/>
    <w:rsid w:val="00822546"/>
    <w:rsid w:val="00822780"/>
    <w:rsid w:val="00822969"/>
    <w:rsid w:val="00822E79"/>
    <w:rsid w:val="00823263"/>
    <w:rsid w:val="00823874"/>
    <w:rsid w:val="008238B7"/>
    <w:rsid w:val="008239DE"/>
    <w:rsid w:val="00823DD8"/>
    <w:rsid w:val="0082431C"/>
    <w:rsid w:val="00824581"/>
    <w:rsid w:val="00824B17"/>
    <w:rsid w:val="00824DF0"/>
    <w:rsid w:val="008250FD"/>
    <w:rsid w:val="00825233"/>
    <w:rsid w:val="00825431"/>
    <w:rsid w:val="008257B6"/>
    <w:rsid w:val="008257C2"/>
    <w:rsid w:val="00825D66"/>
    <w:rsid w:val="00826615"/>
    <w:rsid w:val="0082682E"/>
    <w:rsid w:val="008268DB"/>
    <w:rsid w:val="00826D89"/>
    <w:rsid w:val="00827813"/>
    <w:rsid w:val="00830B29"/>
    <w:rsid w:val="00830B63"/>
    <w:rsid w:val="00830D78"/>
    <w:rsid w:val="00830EF0"/>
    <w:rsid w:val="008312B2"/>
    <w:rsid w:val="0083131E"/>
    <w:rsid w:val="008316B8"/>
    <w:rsid w:val="00831798"/>
    <w:rsid w:val="008317D7"/>
    <w:rsid w:val="008318A2"/>
    <w:rsid w:val="00831A9A"/>
    <w:rsid w:val="00831EC3"/>
    <w:rsid w:val="008323DA"/>
    <w:rsid w:val="00832F0C"/>
    <w:rsid w:val="0083310D"/>
    <w:rsid w:val="0083331F"/>
    <w:rsid w:val="00833793"/>
    <w:rsid w:val="008338B9"/>
    <w:rsid w:val="00833A40"/>
    <w:rsid w:val="00833BED"/>
    <w:rsid w:val="00834029"/>
    <w:rsid w:val="00834465"/>
    <w:rsid w:val="008346FB"/>
    <w:rsid w:val="0083493D"/>
    <w:rsid w:val="00834B84"/>
    <w:rsid w:val="00834D1A"/>
    <w:rsid w:val="00834DF1"/>
    <w:rsid w:val="00834EDB"/>
    <w:rsid w:val="00834FB8"/>
    <w:rsid w:val="008355CB"/>
    <w:rsid w:val="0083576F"/>
    <w:rsid w:val="00835996"/>
    <w:rsid w:val="00836337"/>
    <w:rsid w:val="00836462"/>
    <w:rsid w:val="008368C4"/>
    <w:rsid w:val="00836C08"/>
    <w:rsid w:val="00837182"/>
    <w:rsid w:val="00837D3F"/>
    <w:rsid w:val="00837FD8"/>
    <w:rsid w:val="00840024"/>
    <w:rsid w:val="00840881"/>
    <w:rsid w:val="00840975"/>
    <w:rsid w:val="00840C1A"/>
    <w:rsid w:val="00840C3B"/>
    <w:rsid w:val="008410F0"/>
    <w:rsid w:val="0084165E"/>
    <w:rsid w:val="00841941"/>
    <w:rsid w:val="008419B1"/>
    <w:rsid w:val="00841A6A"/>
    <w:rsid w:val="00841DCB"/>
    <w:rsid w:val="00841EC5"/>
    <w:rsid w:val="008420CD"/>
    <w:rsid w:val="0084254A"/>
    <w:rsid w:val="00842FC2"/>
    <w:rsid w:val="008431F0"/>
    <w:rsid w:val="008433BD"/>
    <w:rsid w:val="008433EE"/>
    <w:rsid w:val="00843654"/>
    <w:rsid w:val="0084367E"/>
    <w:rsid w:val="00843710"/>
    <w:rsid w:val="0084421F"/>
    <w:rsid w:val="00844342"/>
    <w:rsid w:val="00844558"/>
    <w:rsid w:val="008445CD"/>
    <w:rsid w:val="008448B2"/>
    <w:rsid w:val="00844ED6"/>
    <w:rsid w:val="0084517B"/>
    <w:rsid w:val="00845636"/>
    <w:rsid w:val="00845B1D"/>
    <w:rsid w:val="00846021"/>
    <w:rsid w:val="0084654A"/>
    <w:rsid w:val="0084680D"/>
    <w:rsid w:val="00846A9F"/>
    <w:rsid w:val="00846E43"/>
    <w:rsid w:val="0084725F"/>
    <w:rsid w:val="00847C8A"/>
    <w:rsid w:val="008506DF"/>
    <w:rsid w:val="00850B0C"/>
    <w:rsid w:val="00850BC6"/>
    <w:rsid w:val="008514D9"/>
    <w:rsid w:val="008516EA"/>
    <w:rsid w:val="00851904"/>
    <w:rsid w:val="00851B8A"/>
    <w:rsid w:val="00851D07"/>
    <w:rsid w:val="00851DC8"/>
    <w:rsid w:val="0085234E"/>
    <w:rsid w:val="00852BCE"/>
    <w:rsid w:val="00852E8E"/>
    <w:rsid w:val="00852F76"/>
    <w:rsid w:val="008533FE"/>
    <w:rsid w:val="00853424"/>
    <w:rsid w:val="008537EF"/>
    <w:rsid w:val="00853850"/>
    <w:rsid w:val="00853C1A"/>
    <w:rsid w:val="00853FA8"/>
    <w:rsid w:val="0085404D"/>
    <w:rsid w:val="008547FC"/>
    <w:rsid w:val="00854836"/>
    <w:rsid w:val="00854F76"/>
    <w:rsid w:val="00855247"/>
    <w:rsid w:val="008553BB"/>
    <w:rsid w:val="0085542A"/>
    <w:rsid w:val="0085594A"/>
    <w:rsid w:val="008565C6"/>
    <w:rsid w:val="00856602"/>
    <w:rsid w:val="00856775"/>
    <w:rsid w:val="00856A00"/>
    <w:rsid w:val="00856BE8"/>
    <w:rsid w:val="00856EAD"/>
    <w:rsid w:val="00857751"/>
    <w:rsid w:val="00857A56"/>
    <w:rsid w:val="00857D2D"/>
    <w:rsid w:val="008602AB"/>
    <w:rsid w:val="008602D1"/>
    <w:rsid w:val="008603A7"/>
    <w:rsid w:val="00860779"/>
    <w:rsid w:val="0086085B"/>
    <w:rsid w:val="00860E86"/>
    <w:rsid w:val="00861A31"/>
    <w:rsid w:val="00861BC8"/>
    <w:rsid w:val="00861BF0"/>
    <w:rsid w:val="00862185"/>
    <w:rsid w:val="00862443"/>
    <w:rsid w:val="00862634"/>
    <w:rsid w:val="00862C6D"/>
    <w:rsid w:val="00862E30"/>
    <w:rsid w:val="00862E59"/>
    <w:rsid w:val="0086302E"/>
    <w:rsid w:val="00863771"/>
    <w:rsid w:val="00863C17"/>
    <w:rsid w:val="00863F37"/>
    <w:rsid w:val="008642CB"/>
    <w:rsid w:val="0086462D"/>
    <w:rsid w:val="00864647"/>
    <w:rsid w:val="008649EA"/>
    <w:rsid w:val="00865074"/>
    <w:rsid w:val="00865270"/>
    <w:rsid w:val="008652B1"/>
    <w:rsid w:val="00865333"/>
    <w:rsid w:val="0086565A"/>
    <w:rsid w:val="0086584B"/>
    <w:rsid w:val="0086597A"/>
    <w:rsid w:val="008659FE"/>
    <w:rsid w:val="00865BE0"/>
    <w:rsid w:val="008668E1"/>
    <w:rsid w:val="00866E40"/>
    <w:rsid w:val="00866F6B"/>
    <w:rsid w:val="008672AF"/>
    <w:rsid w:val="00867817"/>
    <w:rsid w:val="00867857"/>
    <w:rsid w:val="008678E0"/>
    <w:rsid w:val="008679D6"/>
    <w:rsid w:val="00867D0B"/>
    <w:rsid w:val="00867F58"/>
    <w:rsid w:val="0087048D"/>
    <w:rsid w:val="00870B07"/>
    <w:rsid w:val="008711DA"/>
    <w:rsid w:val="008716AB"/>
    <w:rsid w:val="00871869"/>
    <w:rsid w:val="00871A7B"/>
    <w:rsid w:val="00871F91"/>
    <w:rsid w:val="0087214D"/>
    <w:rsid w:val="00872180"/>
    <w:rsid w:val="008732B7"/>
    <w:rsid w:val="00873885"/>
    <w:rsid w:val="00873C79"/>
    <w:rsid w:val="00874624"/>
    <w:rsid w:val="0087468A"/>
    <w:rsid w:val="00874987"/>
    <w:rsid w:val="00874A76"/>
    <w:rsid w:val="00874C6A"/>
    <w:rsid w:val="00874ED9"/>
    <w:rsid w:val="0087504A"/>
    <w:rsid w:val="008751BB"/>
    <w:rsid w:val="0087552D"/>
    <w:rsid w:val="00875D01"/>
    <w:rsid w:val="00876383"/>
    <w:rsid w:val="0087647F"/>
    <w:rsid w:val="0087675D"/>
    <w:rsid w:val="008767D0"/>
    <w:rsid w:val="00876C31"/>
    <w:rsid w:val="00876DFA"/>
    <w:rsid w:val="00877789"/>
    <w:rsid w:val="0087782C"/>
    <w:rsid w:val="008778A2"/>
    <w:rsid w:val="00877E59"/>
    <w:rsid w:val="0088082E"/>
    <w:rsid w:val="008808D3"/>
    <w:rsid w:val="00880B4C"/>
    <w:rsid w:val="00880F33"/>
    <w:rsid w:val="0088104A"/>
    <w:rsid w:val="008810CB"/>
    <w:rsid w:val="00881764"/>
    <w:rsid w:val="0088195E"/>
    <w:rsid w:val="00881A75"/>
    <w:rsid w:val="00881BB4"/>
    <w:rsid w:val="00881C62"/>
    <w:rsid w:val="00881D2A"/>
    <w:rsid w:val="00881D47"/>
    <w:rsid w:val="00881F1F"/>
    <w:rsid w:val="00882194"/>
    <w:rsid w:val="0088238E"/>
    <w:rsid w:val="0088289C"/>
    <w:rsid w:val="00882C52"/>
    <w:rsid w:val="00882E31"/>
    <w:rsid w:val="008838E7"/>
    <w:rsid w:val="00883E3E"/>
    <w:rsid w:val="0088475F"/>
    <w:rsid w:val="00884813"/>
    <w:rsid w:val="00884AB0"/>
    <w:rsid w:val="00884B1E"/>
    <w:rsid w:val="00884CFE"/>
    <w:rsid w:val="00884F83"/>
    <w:rsid w:val="008867A4"/>
    <w:rsid w:val="008867B1"/>
    <w:rsid w:val="00886BC9"/>
    <w:rsid w:val="00887388"/>
    <w:rsid w:val="00887557"/>
    <w:rsid w:val="00887681"/>
    <w:rsid w:val="00887F5A"/>
    <w:rsid w:val="00887F6E"/>
    <w:rsid w:val="008902B5"/>
    <w:rsid w:val="00890432"/>
    <w:rsid w:val="00890539"/>
    <w:rsid w:val="00890902"/>
    <w:rsid w:val="00890AFB"/>
    <w:rsid w:val="00890BBA"/>
    <w:rsid w:val="0089114B"/>
    <w:rsid w:val="0089150C"/>
    <w:rsid w:val="0089290C"/>
    <w:rsid w:val="00892A2B"/>
    <w:rsid w:val="008934FD"/>
    <w:rsid w:val="00893E26"/>
    <w:rsid w:val="00894552"/>
    <w:rsid w:val="00894781"/>
    <w:rsid w:val="00894906"/>
    <w:rsid w:val="00894B11"/>
    <w:rsid w:val="00895426"/>
    <w:rsid w:val="0089565F"/>
    <w:rsid w:val="00895FFD"/>
    <w:rsid w:val="008967C0"/>
    <w:rsid w:val="00896A31"/>
    <w:rsid w:val="00896B47"/>
    <w:rsid w:val="00896C57"/>
    <w:rsid w:val="00896E26"/>
    <w:rsid w:val="0089700A"/>
    <w:rsid w:val="0089702A"/>
    <w:rsid w:val="00897282"/>
    <w:rsid w:val="00897780"/>
    <w:rsid w:val="008978B6"/>
    <w:rsid w:val="00897A4F"/>
    <w:rsid w:val="00897B83"/>
    <w:rsid w:val="008A0486"/>
    <w:rsid w:val="008A0506"/>
    <w:rsid w:val="008A085B"/>
    <w:rsid w:val="008A10D5"/>
    <w:rsid w:val="008A1183"/>
    <w:rsid w:val="008A11C5"/>
    <w:rsid w:val="008A12ED"/>
    <w:rsid w:val="008A1423"/>
    <w:rsid w:val="008A167A"/>
    <w:rsid w:val="008A1994"/>
    <w:rsid w:val="008A1995"/>
    <w:rsid w:val="008A211B"/>
    <w:rsid w:val="008A224E"/>
    <w:rsid w:val="008A25AB"/>
    <w:rsid w:val="008A2A3F"/>
    <w:rsid w:val="008A2E1B"/>
    <w:rsid w:val="008A312E"/>
    <w:rsid w:val="008A332A"/>
    <w:rsid w:val="008A3353"/>
    <w:rsid w:val="008A4372"/>
    <w:rsid w:val="008A4686"/>
    <w:rsid w:val="008A4734"/>
    <w:rsid w:val="008A48DB"/>
    <w:rsid w:val="008A5199"/>
    <w:rsid w:val="008A56B1"/>
    <w:rsid w:val="008A5764"/>
    <w:rsid w:val="008A6050"/>
    <w:rsid w:val="008A645F"/>
    <w:rsid w:val="008A64CE"/>
    <w:rsid w:val="008A67AB"/>
    <w:rsid w:val="008A7144"/>
    <w:rsid w:val="008A72C8"/>
    <w:rsid w:val="008A7613"/>
    <w:rsid w:val="008A7AEE"/>
    <w:rsid w:val="008A7E65"/>
    <w:rsid w:val="008B01BD"/>
    <w:rsid w:val="008B02A7"/>
    <w:rsid w:val="008B08D3"/>
    <w:rsid w:val="008B0B30"/>
    <w:rsid w:val="008B10DB"/>
    <w:rsid w:val="008B175E"/>
    <w:rsid w:val="008B1811"/>
    <w:rsid w:val="008B2280"/>
    <w:rsid w:val="008B25A2"/>
    <w:rsid w:val="008B2643"/>
    <w:rsid w:val="008B28EF"/>
    <w:rsid w:val="008B2F94"/>
    <w:rsid w:val="008B407B"/>
    <w:rsid w:val="008B4273"/>
    <w:rsid w:val="008B500C"/>
    <w:rsid w:val="008B50FB"/>
    <w:rsid w:val="008B53DF"/>
    <w:rsid w:val="008B558B"/>
    <w:rsid w:val="008B55CC"/>
    <w:rsid w:val="008B57C2"/>
    <w:rsid w:val="008B5DB2"/>
    <w:rsid w:val="008B6093"/>
    <w:rsid w:val="008B61AD"/>
    <w:rsid w:val="008B62B4"/>
    <w:rsid w:val="008B65AD"/>
    <w:rsid w:val="008B665A"/>
    <w:rsid w:val="008B66D9"/>
    <w:rsid w:val="008B6A85"/>
    <w:rsid w:val="008B6ACD"/>
    <w:rsid w:val="008B6E4E"/>
    <w:rsid w:val="008B6F1A"/>
    <w:rsid w:val="008B7400"/>
    <w:rsid w:val="008B771D"/>
    <w:rsid w:val="008B782B"/>
    <w:rsid w:val="008B784F"/>
    <w:rsid w:val="008C0224"/>
    <w:rsid w:val="008C06BC"/>
    <w:rsid w:val="008C093D"/>
    <w:rsid w:val="008C0AB1"/>
    <w:rsid w:val="008C0BA4"/>
    <w:rsid w:val="008C157E"/>
    <w:rsid w:val="008C1760"/>
    <w:rsid w:val="008C1884"/>
    <w:rsid w:val="008C2B12"/>
    <w:rsid w:val="008C2C87"/>
    <w:rsid w:val="008C2D2E"/>
    <w:rsid w:val="008C2F13"/>
    <w:rsid w:val="008C31A8"/>
    <w:rsid w:val="008C37AC"/>
    <w:rsid w:val="008C3C99"/>
    <w:rsid w:val="008C442A"/>
    <w:rsid w:val="008C51B0"/>
    <w:rsid w:val="008C525F"/>
    <w:rsid w:val="008C5295"/>
    <w:rsid w:val="008C5C78"/>
    <w:rsid w:val="008C5D54"/>
    <w:rsid w:val="008C5F92"/>
    <w:rsid w:val="008C5FB5"/>
    <w:rsid w:val="008C605F"/>
    <w:rsid w:val="008C6303"/>
    <w:rsid w:val="008C631C"/>
    <w:rsid w:val="008C6345"/>
    <w:rsid w:val="008C63A6"/>
    <w:rsid w:val="008C6433"/>
    <w:rsid w:val="008C6732"/>
    <w:rsid w:val="008C6B13"/>
    <w:rsid w:val="008C6B56"/>
    <w:rsid w:val="008C6D17"/>
    <w:rsid w:val="008C6E7B"/>
    <w:rsid w:val="008C72BE"/>
    <w:rsid w:val="008C78BB"/>
    <w:rsid w:val="008C7B07"/>
    <w:rsid w:val="008C7F29"/>
    <w:rsid w:val="008D05B0"/>
    <w:rsid w:val="008D062C"/>
    <w:rsid w:val="008D0974"/>
    <w:rsid w:val="008D0D87"/>
    <w:rsid w:val="008D0DE7"/>
    <w:rsid w:val="008D1493"/>
    <w:rsid w:val="008D18B1"/>
    <w:rsid w:val="008D19C4"/>
    <w:rsid w:val="008D19FD"/>
    <w:rsid w:val="008D1A7A"/>
    <w:rsid w:val="008D1B3D"/>
    <w:rsid w:val="008D22EB"/>
    <w:rsid w:val="008D2932"/>
    <w:rsid w:val="008D2E59"/>
    <w:rsid w:val="008D382B"/>
    <w:rsid w:val="008D3CE1"/>
    <w:rsid w:val="008D3D8A"/>
    <w:rsid w:val="008D3F93"/>
    <w:rsid w:val="008D4190"/>
    <w:rsid w:val="008D47B5"/>
    <w:rsid w:val="008D4937"/>
    <w:rsid w:val="008D4C7D"/>
    <w:rsid w:val="008D4DFE"/>
    <w:rsid w:val="008D53BE"/>
    <w:rsid w:val="008D57D1"/>
    <w:rsid w:val="008D58D4"/>
    <w:rsid w:val="008D5C45"/>
    <w:rsid w:val="008D5DBB"/>
    <w:rsid w:val="008D6379"/>
    <w:rsid w:val="008D6715"/>
    <w:rsid w:val="008D716A"/>
    <w:rsid w:val="008D7FFE"/>
    <w:rsid w:val="008E00CB"/>
    <w:rsid w:val="008E08B6"/>
    <w:rsid w:val="008E0F9D"/>
    <w:rsid w:val="008E13E0"/>
    <w:rsid w:val="008E1501"/>
    <w:rsid w:val="008E1814"/>
    <w:rsid w:val="008E2517"/>
    <w:rsid w:val="008E25FB"/>
    <w:rsid w:val="008E2994"/>
    <w:rsid w:val="008E319D"/>
    <w:rsid w:val="008E35B0"/>
    <w:rsid w:val="008E404C"/>
    <w:rsid w:val="008E449C"/>
    <w:rsid w:val="008E4628"/>
    <w:rsid w:val="008E53F7"/>
    <w:rsid w:val="008E5FD7"/>
    <w:rsid w:val="008E6064"/>
    <w:rsid w:val="008E6235"/>
    <w:rsid w:val="008E637F"/>
    <w:rsid w:val="008E6BB3"/>
    <w:rsid w:val="008E6D99"/>
    <w:rsid w:val="008E7027"/>
    <w:rsid w:val="008E7108"/>
    <w:rsid w:val="008E7144"/>
    <w:rsid w:val="008E7403"/>
    <w:rsid w:val="008E77F0"/>
    <w:rsid w:val="008E7A33"/>
    <w:rsid w:val="008F025C"/>
    <w:rsid w:val="008F03EF"/>
    <w:rsid w:val="008F0597"/>
    <w:rsid w:val="008F0629"/>
    <w:rsid w:val="008F078D"/>
    <w:rsid w:val="008F07CB"/>
    <w:rsid w:val="008F08A5"/>
    <w:rsid w:val="008F0E88"/>
    <w:rsid w:val="008F1384"/>
    <w:rsid w:val="008F15B5"/>
    <w:rsid w:val="008F17F2"/>
    <w:rsid w:val="008F1992"/>
    <w:rsid w:val="008F1D18"/>
    <w:rsid w:val="008F2416"/>
    <w:rsid w:val="008F28B1"/>
    <w:rsid w:val="008F32AE"/>
    <w:rsid w:val="008F3414"/>
    <w:rsid w:val="008F3AB0"/>
    <w:rsid w:val="008F4401"/>
    <w:rsid w:val="008F46AE"/>
    <w:rsid w:val="008F472B"/>
    <w:rsid w:val="008F4E28"/>
    <w:rsid w:val="008F5017"/>
    <w:rsid w:val="008F5089"/>
    <w:rsid w:val="008F5528"/>
    <w:rsid w:val="008F58FA"/>
    <w:rsid w:val="008F5CA9"/>
    <w:rsid w:val="008F60F2"/>
    <w:rsid w:val="008F6516"/>
    <w:rsid w:val="008F69D8"/>
    <w:rsid w:val="008F6B49"/>
    <w:rsid w:val="008F7769"/>
    <w:rsid w:val="008F7AA4"/>
    <w:rsid w:val="00900B40"/>
    <w:rsid w:val="009018D7"/>
    <w:rsid w:val="00901DF8"/>
    <w:rsid w:val="00902150"/>
    <w:rsid w:val="009022C3"/>
    <w:rsid w:val="009026C1"/>
    <w:rsid w:val="0090293A"/>
    <w:rsid w:val="00902A27"/>
    <w:rsid w:val="00902D00"/>
    <w:rsid w:val="00903B5B"/>
    <w:rsid w:val="00903C86"/>
    <w:rsid w:val="00903D41"/>
    <w:rsid w:val="00903FC2"/>
    <w:rsid w:val="00904029"/>
    <w:rsid w:val="00904C61"/>
    <w:rsid w:val="00905371"/>
    <w:rsid w:val="00905529"/>
    <w:rsid w:val="0090590A"/>
    <w:rsid w:val="0090594C"/>
    <w:rsid w:val="00905D74"/>
    <w:rsid w:val="00906139"/>
    <w:rsid w:val="0090630E"/>
    <w:rsid w:val="00906572"/>
    <w:rsid w:val="009069DE"/>
    <w:rsid w:val="00906DEA"/>
    <w:rsid w:val="00906EA2"/>
    <w:rsid w:val="00907121"/>
    <w:rsid w:val="009072DA"/>
    <w:rsid w:val="0090798A"/>
    <w:rsid w:val="00907F0D"/>
    <w:rsid w:val="0091014D"/>
    <w:rsid w:val="00910A2C"/>
    <w:rsid w:val="00910ADB"/>
    <w:rsid w:val="00910B8B"/>
    <w:rsid w:val="00910E18"/>
    <w:rsid w:val="00910F32"/>
    <w:rsid w:val="0091118E"/>
    <w:rsid w:val="009114EC"/>
    <w:rsid w:val="0091159B"/>
    <w:rsid w:val="00911637"/>
    <w:rsid w:val="0091181E"/>
    <w:rsid w:val="00911B43"/>
    <w:rsid w:val="00912140"/>
    <w:rsid w:val="009128C7"/>
    <w:rsid w:val="0091298E"/>
    <w:rsid w:val="00912CDB"/>
    <w:rsid w:val="00912D37"/>
    <w:rsid w:val="00912E3B"/>
    <w:rsid w:val="00913040"/>
    <w:rsid w:val="009132DB"/>
    <w:rsid w:val="00913720"/>
    <w:rsid w:val="009140C1"/>
    <w:rsid w:val="009145B0"/>
    <w:rsid w:val="009146A9"/>
    <w:rsid w:val="00915520"/>
    <w:rsid w:val="009155B3"/>
    <w:rsid w:val="00915638"/>
    <w:rsid w:val="009157DA"/>
    <w:rsid w:val="00915C10"/>
    <w:rsid w:val="00915FA4"/>
    <w:rsid w:val="009165DF"/>
    <w:rsid w:val="00916A46"/>
    <w:rsid w:val="00916BD4"/>
    <w:rsid w:val="00916C1A"/>
    <w:rsid w:val="00917018"/>
    <w:rsid w:val="009173AA"/>
    <w:rsid w:val="009173E2"/>
    <w:rsid w:val="0091789E"/>
    <w:rsid w:val="009178B5"/>
    <w:rsid w:val="00917ACD"/>
    <w:rsid w:val="009202EA"/>
    <w:rsid w:val="00920474"/>
    <w:rsid w:val="00920544"/>
    <w:rsid w:val="00920B60"/>
    <w:rsid w:val="00920D45"/>
    <w:rsid w:val="00920D5C"/>
    <w:rsid w:val="009210A6"/>
    <w:rsid w:val="00921BE1"/>
    <w:rsid w:val="00921DB4"/>
    <w:rsid w:val="00921F11"/>
    <w:rsid w:val="009220AC"/>
    <w:rsid w:val="0092239D"/>
    <w:rsid w:val="00922563"/>
    <w:rsid w:val="00922AA4"/>
    <w:rsid w:val="0092329D"/>
    <w:rsid w:val="009232F8"/>
    <w:rsid w:val="00923529"/>
    <w:rsid w:val="00923EDF"/>
    <w:rsid w:val="00924423"/>
    <w:rsid w:val="00924629"/>
    <w:rsid w:val="00924AD5"/>
    <w:rsid w:val="0092507D"/>
    <w:rsid w:val="009252AF"/>
    <w:rsid w:val="009252E9"/>
    <w:rsid w:val="0092536B"/>
    <w:rsid w:val="00925477"/>
    <w:rsid w:val="009257D4"/>
    <w:rsid w:val="009259E8"/>
    <w:rsid w:val="009260DB"/>
    <w:rsid w:val="00926104"/>
    <w:rsid w:val="00926629"/>
    <w:rsid w:val="00926632"/>
    <w:rsid w:val="00926C8D"/>
    <w:rsid w:val="00926D17"/>
    <w:rsid w:val="009278FC"/>
    <w:rsid w:val="00927E14"/>
    <w:rsid w:val="00927E68"/>
    <w:rsid w:val="0093031F"/>
    <w:rsid w:val="0093040A"/>
    <w:rsid w:val="0093061E"/>
    <w:rsid w:val="009309A3"/>
    <w:rsid w:val="00930D1F"/>
    <w:rsid w:val="00930D63"/>
    <w:rsid w:val="0093160C"/>
    <w:rsid w:val="009317BA"/>
    <w:rsid w:val="00931C68"/>
    <w:rsid w:val="00931C94"/>
    <w:rsid w:val="0093222C"/>
    <w:rsid w:val="00932498"/>
    <w:rsid w:val="009325D1"/>
    <w:rsid w:val="00932780"/>
    <w:rsid w:val="00932AE1"/>
    <w:rsid w:val="00932B32"/>
    <w:rsid w:val="0093335E"/>
    <w:rsid w:val="009335D7"/>
    <w:rsid w:val="00933BFD"/>
    <w:rsid w:val="00933C08"/>
    <w:rsid w:val="00933D02"/>
    <w:rsid w:val="00933E7E"/>
    <w:rsid w:val="0093437A"/>
    <w:rsid w:val="0093507E"/>
    <w:rsid w:val="0093514B"/>
    <w:rsid w:val="009351B0"/>
    <w:rsid w:val="009359A7"/>
    <w:rsid w:val="00935FEB"/>
    <w:rsid w:val="009367A8"/>
    <w:rsid w:val="00936DA9"/>
    <w:rsid w:val="0093709F"/>
    <w:rsid w:val="0093728B"/>
    <w:rsid w:val="009373B2"/>
    <w:rsid w:val="009374E7"/>
    <w:rsid w:val="00937929"/>
    <w:rsid w:val="00940039"/>
    <w:rsid w:val="0094048D"/>
    <w:rsid w:val="0094053B"/>
    <w:rsid w:val="00940716"/>
    <w:rsid w:val="009407D8"/>
    <w:rsid w:val="009407E4"/>
    <w:rsid w:val="00940830"/>
    <w:rsid w:val="00940A6A"/>
    <w:rsid w:val="00940B3E"/>
    <w:rsid w:val="00940C76"/>
    <w:rsid w:val="00940E33"/>
    <w:rsid w:val="0094107C"/>
    <w:rsid w:val="009411B3"/>
    <w:rsid w:val="009412CD"/>
    <w:rsid w:val="00941A02"/>
    <w:rsid w:val="00941A0F"/>
    <w:rsid w:val="00941C35"/>
    <w:rsid w:val="009423F2"/>
    <w:rsid w:val="00942AB8"/>
    <w:rsid w:val="00942B05"/>
    <w:rsid w:val="00942D2E"/>
    <w:rsid w:val="00942E7B"/>
    <w:rsid w:val="00942ECE"/>
    <w:rsid w:val="009433B5"/>
    <w:rsid w:val="00943443"/>
    <w:rsid w:val="00943AF8"/>
    <w:rsid w:val="00943C40"/>
    <w:rsid w:val="0094408F"/>
    <w:rsid w:val="009442CD"/>
    <w:rsid w:val="00944C04"/>
    <w:rsid w:val="00944CD8"/>
    <w:rsid w:val="00944D8D"/>
    <w:rsid w:val="00944E6D"/>
    <w:rsid w:val="00944EAF"/>
    <w:rsid w:val="009452A9"/>
    <w:rsid w:val="009452D6"/>
    <w:rsid w:val="00945386"/>
    <w:rsid w:val="00945CE7"/>
    <w:rsid w:val="00945EDE"/>
    <w:rsid w:val="00945F2C"/>
    <w:rsid w:val="00946157"/>
    <w:rsid w:val="00946CBC"/>
    <w:rsid w:val="00946D8A"/>
    <w:rsid w:val="009470EA"/>
    <w:rsid w:val="0094749A"/>
    <w:rsid w:val="00947FA0"/>
    <w:rsid w:val="009500C6"/>
    <w:rsid w:val="00950252"/>
    <w:rsid w:val="00950494"/>
    <w:rsid w:val="00950647"/>
    <w:rsid w:val="0095074B"/>
    <w:rsid w:val="009510F4"/>
    <w:rsid w:val="00951651"/>
    <w:rsid w:val="009519AC"/>
    <w:rsid w:val="00952A27"/>
    <w:rsid w:val="00952CD1"/>
    <w:rsid w:val="00952F32"/>
    <w:rsid w:val="00953827"/>
    <w:rsid w:val="009539CB"/>
    <w:rsid w:val="00953B48"/>
    <w:rsid w:val="00954384"/>
    <w:rsid w:val="0095441F"/>
    <w:rsid w:val="00954E8B"/>
    <w:rsid w:val="00955207"/>
    <w:rsid w:val="00955C2B"/>
    <w:rsid w:val="00956226"/>
    <w:rsid w:val="00956468"/>
    <w:rsid w:val="0095657D"/>
    <w:rsid w:val="009567C3"/>
    <w:rsid w:val="00956B7E"/>
    <w:rsid w:val="00956EAE"/>
    <w:rsid w:val="0095782D"/>
    <w:rsid w:val="00957F76"/>
    <w:rsid w:val="0096080F"/>
    <w:rsid w:val="00960D51"/>
    <w:rsid w:val="009610C1"/>
    <w:rsid w:val="00961608"/>
    <w:rsid w:val="00961648"/>
    <w:rsid w:val="00961D49"/>
    <w:rsid w:val="0096244D"/>
    <w:rsid w:val="009625C3"/>
    <w:rsid w:val="00962621"/>
    <w:rsid w:val="009627FF"/>
    <w:rsid w:val="009628F6"/>
    <w:rsid w:val="00962999"/>
    <w:rsid w:val="00962D29"/>
    <w:rsid w:val="00962F8D"/>
    <w:rsid w:val="009630CB"/>
    <w:rsid w:val="009632A3"/>
    <w:rsid w:val="00963CB6"/>
    <w:rsid w:val="00963E53"/>
    <w:rsid w:val="00964247"/>
    <w:rsid w:val="009642EA"/>
    <w:rsid w:val="009643CE"/>
    <w:rsid w:val="009651F2"/>
    <w:rsid w:val="00965205"/>
    <w:rsid w:val="00965552"/>
    <w:rsid w:val="00965C74"/>
    <w:rsid w:val="00965DAE"/>
    <w:rsid w:val="00965F3B"/>
    <w:rsid w:val="00965F46"/>
    <w:rsid w:val="00966681"/>
    <w:rsid w:val="0096685C"/>
    <w:rsid w:val="00966931"/>
    <w:rsid w:val="00966D07"/>
    <w:rsid w:val="00966F5C"/>
    <w:rsid w:val="00966F86"/>
    <w:rsid w:val="00966FE7"/>
    <w:rsid w:val="00967046"/>
    <w:rsid w:val="009670BD"/>
    <w:rsid w:val="00967627"/>
    <w:rsid w:val="00967A46"/>
    <w:rsid w:val="00967A96"/>
    <w:rsid w:val="00970207"/>
    <w:rsid w:val="00970390"/>
    <w:rsid w:val="009703F7"/>
    <w:rsid w:val="00970679"/>
    <w:rsid w:val="00970B0E"/>
    <w:rsid w:val="00971190"/>
    <w:rsid w:val="009719BB"/>
    <w:rsid w:val="00971DCB"/>
    <w:rsid w:val="009721DA"/>
    <w:rsid w:val="00972A78"/>
    <w:rsid w:val="00972C71"/>
    <w:rsid w:val="00972DAA"/>
    <w:rsid w:val="00973372"/>
    <w:rsid w:val="00973BC4"/>
    <w:rsid w:val="00973C56"/>
    <w:rsid w:val="00973CF2"/>
    <w:rsid w:val="00973E0D"/>
    <w:rsid w:val="00973FC1"/>
    <w:rsid w:val="00974E04"/>
    <w:rsid w:val="00975F13"/>
    <w:rsid w:val="0097661B"/>
    <w:rsid w:val="00976A83"/>
    <w:rsid w:val="00977137"/>
    <w:rsid w:val="00977689"/>
    <w:rsid w:val="0097776F"/>
    <w:rsid w:val="00977D67"/>
    <w:rsid w:val="00977E7A"/>
    <w:rsid w:val="009803E3"/>
    <w:rsid w:val="0098040D"/>
    <w:rsid w:val="00980538"/>
    <w:rsid w:val="00980686"/>
    <w:rsid w:val="00980EB2"/>
    <w:rsid w:val="00980F7B"/>
    <w:rsid w:val="00981207"/>
    <w:rsid w:val="00981608"/>
    <w:rsid w:val="00981E03"/>
    <w:rsid w:val="00981E1F"/>
    <w:rsid w:val="00982402"/>
    <w:rsid w:val="009824FF"/>
    <w:rsid w:val="00982849"/>
    <w:rsid w:val="00982917"/>
    <w:rsid w:val="0098297A"/>
    <w:rsid w:val="0098365D"/>
    <w:rsid w:val="00983BD3"/>
    <w:rsid w:val="00983DAE"/>
    <w:rsid w:val="00984126"/>
    <w:rsid w:val="009845B8"/>
    <w:rsid w:val="0098462B"/>
    <w:rsid w:val="009847D8"/>
    <w:rsid w:val="0098482C"/>
    <w:rsid w:val="00984998"/>
    <w:rsid w:val="00984ED5"/>
    <w:rsid w:val="00985446"/>
    <w:rsid w:val="00985DDD"/>
    <w:rsid w:val="0098607F"/>
    <w:rsid w:val="0098621A"/>
    <w:rsid w:val="009865AE"/>
    <w:rsid w:val="009865D6"/>
    <w:rsid w:val="00986A2D"/>
    <w:rsid w:val="009871C8"/>
    <w:rsid w:val="009873E5"/>
    <w:rsid w:val="0098747F"/>
    <w:rsid w:val="009874CF"/>
    <w:rsid w:val="009875CB"/>
    <w:rsid w:val="00987645"/>
    <w:rsid w:val="00987B23"/>
    <w:rsid w:val="00987DC6"/>
    <w:rsid w:val="00987FF8"/>
    <w:rsid w:val="0099021B"/>
    <w:rsid w:val="00990449"/>
    <w:rsid w:val="0099052E"/>
    <w:rsid w:val="009906BC"/>
    <w:rsid w:val="0099070B"/>
    <w:rsid w:val="00990A32"/>
    <w:rsid w:val="009911B6"/>
    <w:rsid w:val="009918D1"/>
    <w:rsid w:val="00991BC7"/>
    <w:rsid w:val="00991DA5"/>
    <w:rsid w:val="00991DC0"/>
    <w:rsid w:val="009924E6"/>
    <w:rsid w:val="0099271B"/>
    <w:rsid w:val="00992B9D"/>
    <w:rsid w:val="00993418"/>
    <w:rsid w:val="00993542"/>
    <w:rsid w:val="00993600"/>
    <w:rsid w:val="00993667"/>
    <w:rsid w:val="00993C6E"/>
    <w:rsid w:val="00993CCE"/>
    <w:rsid w:val="00993F5B"/>
    <w:rsid w:val="00994052"/>
    <w:rsid w:val="0099441A"/>
    <w:rsid w:val="009947F1"/>
    <w:rsid w:val="00994BD7"/>
    <w:rsid w:val="00994CC2"/>
    <w:rsid w:val="00995019"/>
    <w:rsid w:val="0099523D"/>
    <w:rsid w:val="00995363"/>
    <w:rsid w:val="00995395"/>
    <w:rsid w:val="009957F4"/>
    <w:rsid w:val="009958E5"/>
    <w:rsid w:val="00995D8A"/>
    <w:rsid w:val="0099611D"/>
    <w:rsid w:val="009965AA"/>
    <w:rsid w:val="009966D2"/>
    <w:rsid w:val="00996C8C"/>
    <w:rsid w:val="0099715E"/>
    <w:rsid w:val="00997496"/>
    <w:rsid w:val="00997901"/>
    <w:rsid w:val="00997D22"/>
    <w:rsid w:val="00997DCE"/>
    <w:rsid w:val="009A0932"/>
    <w:rsid w:val="009A0A35"/>
    <w:rsid w:val="009A0CCB"/>
    <w:rsid w:val="009A0D51"/>
    <w:rsid w:val="009A0FA4"/>
    <w:rsid w:val="009A135A"/>
    <w:rsid w:val="009A1918"/>
    <w:rsid w:val="009A1D60"/>
    <w:rsid w:val="009A1E3E"/>
    <w:rsid w:val="009A2332"/>
    <w:rsid w:val="009A2780"/>
    <w:rsid w:val="009A27FF"/>
    <w:rsid w:val="009A2946"/>
    <w:rsid w:val="009A296E"/>
    <w:rsid w:val="009A2B10"/>
    <w:rsid w:val="009A2F74"/>
    <w:rsid w:val="009A31C2"/>
    <w:rsid w:val="009A31DE"/>
    <w:rsid w:val="009A355C"/>
    <w:rsid w:val="009A3851"/>
    <w:rsid w:val="009A3ABB"/>
    <w:rsid w:val="009A406A"/>
    <w:rsid w:val="009A410F"/>
    <w:rsid w:val="009A4203"/>
    <w:rsid w:val="009A467C"/>
    <w:rsid w:val="009A4A42"/>
    <w:rsid w:val="009A50A4"/>
    <w:rsid w:val="009A53D5"/>
    <w:rsid w:val="009A5B29"/>
    <w:rsid w:val="009A625C"/>
    <w:rsid w:val="009A6C11"/>
    <w:rsid w:val="009A707E"/>
    <w:rsid w:val="009A742E"/>
    <w:rsid w:val="009A7696"/>
    <w:rsid w:val="009A76FB"/>
    <w:rsid w:val="009A79CE"/>
    <w:rsid w:val="009B0EE9"/>
    <w:rsid w:val="009B1229"/>
    <w:rsid w:val="009B1374"/>
    <w:rsid w:val="009B1BE7"/>
    <w:rsid w:val="009B1C64"/>
    <w:rsid w:val="009B1D4D"/>
    <w:rsid w:val="009B1DAE"/>
    <w:rsid w:val="009B20E2"/>
    <w:rsid w:val="009B2354"/>
    <w:rsid w:val="009B23A5"/>
    <w:rsid w:val="009B2425"/>
    <w:rsid w:val="009B2E0B"/>
    <w:rsid w:val="009B2F2D"/>
    <w:rsid w:val="009B33DD"/>
    <w:rsid w:val="009B350F"/>
    <w:rsid w:val="009B39EB"/>
    <w:rsid w:val="009B3F1F"/>
    <w:rsid w:val="009B4068"/>
    <w:rsid w:val="009B4175"/>
    <w:rsid w:val="009B4B09"/>
    <w:rsid w:val="009B4B8C"/>
    <w:rsid w:val="009B4D8E"/>
    <w:rsid w:val="009B4F28"/>
    <w:rsid w:val="009B4F53"/>
    <w:rsid w:val="009B505A"/>
    <w:rsid w:val="009B56BB"/>
    <w:rsid w:val="009B629C"/>
    <w:rsid w:val="009B6B65"/>
    <w:rsid w:val="009B6E16"/>
    <w:rsid w:val="009B70E8"/>
    <w:rsid w:val="009B73CE"/>
    <w:rsid w:val="009B77E2"/>
    <w:rsid w:val="009B791C"/>
    <w:rsid w:val="009B7C08"/>
    <w:rsid w:val="009C0038"/>
    <w:rsid w:val="009C0204"/>
    <w:rsid w:val="009C057C"/>
    <w:rsid w:val="009C0B32"/>
    <w:rsid w:val="009C0BA9"/>
    <w:rsid w:val="009C0BDB"/>
    <w:rsid w:val="009C1027"/>
    <w:rsid w:val="009C105A"/>
    <w:rsid w:val="009C130D"/>
    <w:rsid w:val="009C159A"/>
    <w:rsid w:val="009C15C9"/>
    <w:rsid w:val="009C1854"/>
    <w:rsid w:val="009C1C1D"/>
    <w:rsid w:val="009C1D1B"/>
    <w:rsid w:val="009C1FD5"/>
    <w:rsid w:val="009C208F"/>
    <w:rsid w:val="009C2B78"/>
    <w:rsid w:val="009C32AE"/>
    <w:rsid w:val="009C32E7"/>
    <w:rsid w:val="009C3368"/>
    <w:rsid w:val="009C3B90"/>
    <w:rsid w:val="009C3EB2"/>
    <w:rsid w:val="009C440A"/>
    <w:rsid w:val="009C45CE"/>
    <w:rsid w:val="009C47CA"/>
    <w:rsid w:val="009C4B9B"/>
    <w:rsid w:val="009C548A"/>
    <w:rsid w:val="009C556F"/>
    <w:rsid w:val="009C5E5D"/>
    <w:rsid w:val="009C6813"/>
    <w:rsid w:val="009C6CDE"/>
    <w:rsid w:val="009C763D"/>
    <w:rsid w:val="009C792F"/>
    <w:rsid w:val="009C793E"/>
    <w:rsid w:val="009C7BE3"/>
    <w:rsid w:val="009C7D39"/>
    <w:rsid w:val="009C7F63"/>
    <w:rsid w:val="009D0311"/>
    <w:rsid w:val="009D03C6"/>
    <w:rsid w:val="009D061B"/>
    <w:rsid w:val="009D08F7"/>
    <w:rsid w:val="009D1122"/>
    <w:rsid w:val="009D1130"/>
    <w:rsid w:val="009D1620"/>
    <w:rsid w:val="009D18FF"/>
    <w:rsid w:val="009D1B8B"/>
    <w:rsid w:val="009D23F5"/>
    <w:rsid w:val="009D2518"/>
    <w:rsid w:val="009D2648"/>
    <w:rsid w:val="009D2778"/>
    <w:rsid w:val="009D2F78"/>
    <w:rsid w:val="009D3A6E"/>
    <w:rsid w:val="009D3ACA"/>
    <w:rsid w:val="009D3BA2"/>
    <w:rsid w:val="009D3E67"/>
    <w:rsid w:val="009D3EA4"/>
    <w:rsid w:val="009D4129"/>
    <w:rsid w:val="009D4494"/>
    <w:rsid w:val="009D45A8"/>
    <w:rsid w:val="009D4680"/>
    <w:rsid w:val="009D4830"/>
    <w:rsid w:val="009D4864"/>
    <w:rsid w:val="009D4FF6"/>
    <w:rsid w:val="009D54EB"/>
    <w:rsid w:val="009D5A7C"/>
    <w:rsid w:val="009D5DB8"/>
    <w:rsid w:val="009D5FF4"/>
    <w:rsid w:val="009D61C8"/>
    <w:rsid w:val="009D640D"/>
    <w:rsid w:val="009D65DB"/>
    <w:rsid w:val="009D671B"/>
    <w:rsid w:val="009D699A"/>
    <w:rsid w:val="009D6C1D"/>
    <w:rsid w:val="009D7256"/>
    <w:rsid w:val="009D7333"/>
    <w:rsid w:val="009D7C02"/>
    <w:rsid w:val="009D7C6C"/>
    <w:rsid w:val="009D7CBF"/>
    <w:rsid w:val="009D7E87"/>
    <w:rsid w:val="009E0304"/>
    <w:rsid w:val="009E07D4"/>
    <w:rsid w:val="009E1179"/>
    <w:rsid w:val="009E1331"/>
    <w:rsid w:val="009E1834"/>
    <w:rsid w:val="009E19B9"/>
    <w:rsid w:val="009E1D6E"/>
    <w:rsid w:val="009E1DD3"/>
    <w:rsid w:val="009E1E62"/>
    <w:rsid w:val="009E1EB7"/>
    <w:rsid w:val="009E24E0"/>
    <w:rsid w:val="009E29EF"/>
    <w:rsid w:val="009E2F0D"/>
    <w:rsid w:val="009E305A"/>
    <w:rsid w:val="009E3319"/>
    <w:rsid w:val="009E38EE"/>
    <w:rsid w:val="009E3A5E"/>
    <w:rsid w:val="009E3CFA"/>
    <w:rsid w:val="009E3D4B"/>
    <w:rsid w:val="009E42CD"/>
    <w:rsid w:val="009E442C"/>
    <w:rsid w:val="009E4C24"/>
    <w:rsid w:val="009E52CD"/>
    <w:rsid w:val="009E58DA"/>
    <w:rsid w:val="009E5F17"/>
    <w:rsid w:val="009E6094"/>
    <w:rsid w:val="009E6EEF"/>
    <w:rsid w:val="009E72D9"/>
    <w:rsid w:val="009E72F1"/>
    <w:rsid w:val="009E7B64"/>
    <w:rsid w:val="009E7C99"/>
    <w:rsid w:val="009F1170"/>
    <w:rsid w:val="009F15C6"/>
    <w:rsid w:val="009F1939"/>
    <w:rsid w:val="009F1999"/>
    <w:rsid w:val="009F1B5B"/>
    <w:rsid w:val="009F1CF5"/>
    <w:rsid w:val="009F1E1B"/>
    <w:rsid w:val="009F1FF7"/>
    <w:rsid w:val="009F2604"/>
    <w:rsid w:val="009F270C"/>
    <w:rsid w:val="009F2745"/>
    <w:rsid w:val="009F2BAF"/>
    <w:rsid w:val="009F2BE9"/>
    <w:rsid w:val="009F392D"/>
    <w:rsid w:val="009F3AF9"/>
    <w:rsid w:val="009F3E84"/>
    <w:rsid w:val="009F3FCA"/>
    <w:rsid w:val="009F407C"/>
    <w:rsid w:val="009F4494"/>
    <w:rsid w:val="009F4598"/>
    <w:rsid w:val="009F4738"/>
    <w:rsid w:val="009F5093"/>
    <w:rsid w:val="009F50DB"/>
    <w:rsid w:val="009F5DB8"/>
    <w:rsid w:val="009F64E6"/>
    <w:rsid w:val="009F66E7"/>
    <w:rsid w:val="009F69E0"/>
    <w:rsid w:val="009F6DC3"/>
    <w:rsid w:val="009F762C"/>
    <w:rsid w:val="009F7B4D"/>
    <w:rsid w:val="009F7E39"/>
    <w:rsid w:val="009F7EB1"/>
    <w:rsid w:val="00A003A4"/>
    <w:rsid w:val="00A0054A"/>
    <w:rsid w:val="00A008C0"/>
    <w:rsid w:val="00A008F6"/>
    <w:rsid w:val="00A0092E"/>
    <w:rsid w:val="00A00A27"/>
    <w:rsid w:val="00A01141"/>
    <w:rsid w:val="00A01555"/>
    <w:rsid w:val="00A01F37"/>
    <w:rsid w:val="00A02466"/>
    <w:rsid w:val="00A026B7"/>
    <w:rsid w:val="00A02732"/>
    <w:rsid w:val="00A02B88"/>
    <w:rsid w:val="00A02D81"/>
    <w:rsid w:val="00A041CD"/>
    <w:rsid w:val="00A04777"/>
    <w:rsid w:val="00A05038"/>
    <w:rsid w:val="00A051B9"/>
    <w:rsid w:val="00A056D3"/>
    <w:rsid w:val="00A05EA4"/>
    <w:rsid w:val="00A066FE"/>
    <w:rsid w:val="00A06795"/>
    <w:rsid w:val="00A06928"/>
    <w:rsid w:val="00A0692D"/>
    <w:rsid w:val="00A06A09"/>
    <w:rsid w:val="00A0765E"/>
    <w:rsid w:val="00A079D2"/>
    <w:rsid w:val="00A07D67"/>
    <w:rsid w:val="00A10796"/>
    <w:rsid w:val="00A10ED8"/>
    <w:rsid w:val="00A11319"/>
    <w:rsid w:val="00A11BBB"/>
    <w:rsid w:val="00A11D38"/>
    <w:rsid w:val="00A120FC"/>
    <w:rsid w:val="00A12168"/>
    <w:rsid w:val="00A1244A"/>
    <w:rsid w:val="00A12A4F"/>
    <w:rsid w:val="00A12A87"/>
    <w:rsid w:val="00A13575"/>
    <w:rsid w:val="00A13A26"/>
    <w:rsid w:val="00A13BBA"/>
    <w:rsid w:val="00A13C55"/>
    <w:rsid w:val="00A13D71"/>
    <w:rsid w:val="00A13F05"/>
    <w:rsid w:val="00A141A9"/>
    <w:rsid w:val="00A1463F"/>
    <w:rsid w:val="00A146B4"/>
    <w:rsid w:val="00A146D4"/>
    <w:rsid w:val="00A14923"/>
    <w:rsid w:val="00A14B51"/>
    <w:rsid w:val="00A14DD3"/>
    <w:rsid w:val="00A14E39"/>
    <w:rsid w:val="00A14EA3"/>
    <w:rsid w:val="00A1513C"/>
    <w:rsid w:val="00A1516B"/>
    <w:rsid w:val="00A15592"/>
    <w:rsid w:val="00A155EF"/>
    <w:rsid w:val="00A15664"/>
    <w:rsid w:val="00A15AF5"/>
    <w:rsid w:val="00A15E0D"/>
    <w:rsid w:val="00A15E22"/>
    <w:rsid w:val="00A15E7D"/>
    <w:rsid w:val="00A160EE"/>
    <w:rsid w:val="00A164AA"/>
    <w:rsid w:val="00A16709"/>
    <w:rsid w:val="00A167C8"/>
    <w:rsid w:val="00A1697F"/>
    <w:rsid w:val="00A16BC1"/>
    <w:rsid w:val="00A1799E"/>
    <w:rsid w:val="00A17D7B"/>
    <w:rsid w:val="00A2036A"/>
    <w:rsid w:val="00A203DC"/>
    <w:rsid w:val="00A2049D"/>
    <w:rsid w:val="00A204FC"/>
    <w:rsid w:val="00A206D4"/>
    <w:rsid w:val="00A20C84"/>
    <w:rsid w:val="00A21039"/>
    <w:rsid w:val="00A21A73"/>
    <w:rsid w:val="00A21A89"/>
    <w:rsid w:val="00A21BC9"/>
    <w:rsid w:val="00A222BB"/>
    <w:rsid w:val="00A22394"/>
    <w:rsid w:val="00A22593"/>
    <w:rsid w:val="00A2268C"/>
    <w:rsid w:val="00A22B09"/>
    <w:rsid w:val="00A233D2"/>
    <w:rsid w:val="00A23448"/>
    <w:rsid w:val="00A234F4"/>
    <w:rsid w:val="00A23560"/>
    <w:rsid w:val="00A239AA"/>
    <w:rsid w:val="00A24090"/>
    <w:rsid w:val="00A242EC"/>
    <w:rsid w:val="00A2470A"/>
    <w:rsid w:val="00A24D0F"/>
    <w:rsid w:val="00A24DC3"/>
    <w:rsid w:val="00A24E18"/>
    <w:rsid w:val="00A2545C"/>
    <w:rsid w:val="00A2592B"/>
    <w:rsid w:val="00A259EE"/>
    <w:rsid w:val="00A2609E"/>
    <w:rsid w:val="00A2641C"/>
    <w:rsid w:val="00A264F1"/>
    <w:rsid w:val="00A267B0"/>
    <w:rsid w:val="00A26B18"/>
    <w:rsid w:val="00A26E49"/>
    <w:rsid w:val="00A274E9"/>
    <w:rsid w:val="00A27691"/>
    <w:rsid w:val="00A27A8A"/>
    <w:rsid w:val="00A30092"/>
    <w:rsid w:val="00A300E6"/>
    <w:rsid w:val="00A302CC"/>
    <w:rsid w:val="00A31738"/>
    <w:rsid w:val="00A31A33"/>
    <w:rsid w:val="00A31AD6"/>
    <w:rsid w:val="00A31BB4"/>
    <w:rsid w:val="00A31F0C"/>
    <w:rsid w:val="00A32308"/>
    <w:rsid w:val="00A326CC"/>
    <w:rsid w:val="00A3296E"/>
    <w:rsid w:val="00A329CC"/>
    <w:rsid w:val="00A32EA8"/>
    <w:rsid w:val="00A32F3B"/>
    <w:rsid w:val="00A32F70"/>
    <w:rsid w:val="00A32FB2"/>
    <w:rsid w:val="00A33A9A"/>
    <w:rsid w:val="00A33E18"/>
    <w:rsid w:val="00A34344"/>
    <w:rsid w:val="00A34364"/>
    <w:rsid w:val="00A3474B"/>
    <w:rsid w:val="00A348C7"/>
    <w:rsid w:val="00A348E1"/>
    <w:rsid w:val="00A34C17"/>
    <w:rsid w:val="00A34DD4"/>
    <w:rsid w:val="00A357DF"/>
    <w:rsid w:val="00A359F8"/>
    <w:rsid w:val="00A3616E"/>
    <w:rsid w:val="00A364EF"/>
    <w:rsid w:val="00A365D2"/>
    <w:rsid w:val="00A368F5"/>
    <w:rsid w:val="00A36ADE"/>
    <w:rsid w:val="00A36FF7"/>
    <w:rsid w:val="00A37138"/>
    <w:rsid w:val="00A374CA"/>
    <w:rsid w:val="00A3755C"/>
    <w:rsid w:val="00A37893"/>
    <w:rsid w:val="00A37F81"/>
    <w:rsid w:val="00A40276"/>
    <w:rsid w:val="00A404AE"/>
    <w:rsid w:val="00A407EC"/>
    <w:rsid w:val="00A40881"/>
    <w:rsid w:val="00A41084"/>
    <w:rsid w:val="00A41721"/>
    <w:rsid w:val="00A417E5"/>
    <w:rsid w:val="00A41822"/>
    <w:rsid w:val="00A41968"/>
    <w:rsid w:val="00A4209A"/>
    <w:rsid w:val="00A421FD"/>
    <w:rsid w:val="00A4224B"/>
    <w:rsid w:val="00A4256B"/>
    <w:rsid w:val="00A426CA"/>
    <w:rsid w:val="00A42A1D"/>
    <w:rsid w:val="00A42C6B"/>
    <w:rsid w:val="00A42D44"/>
    <w:rsid w:val="00A434BC"/>
    <w:rsid w:val="00A436B2"/>
    <w:rsid w:val="00A43979"/>
    <w:rsid w:val="00A43ABB"/>
    <w:rsid w:val="00A43D97"/>
    <w:rsid w:val="00A43F52"/>
    <w:rsid w:val="00A44276"/>
    <w:rsid w:val="00A447C1"/>
    <w:rsid w:val="00A44999"/>
    <w:rsid w:val="00A4525A"/>
    <w:rsid w:val="00A453D2"/>
    <w:rsid w:val="00A462EC"/>
    <w:rsid w:val="00A4637D"/>
    <w:rsid w:val="00A466A1"/>
    <w:rsid w:val="00A46ED8"/>
    <w:rsid w:val="00A474B5"/>
    <w:rsid w:val="00A474D9"/>
    <w:rsid w:val="00A4776D"/>
    <w:rsid w:val="00A479C9"/>
    <w:rsid w:val="00A5014F"/>
    <w:rsid w:val="00A50758"/>
    <w:rsid w:val="00A5096F"/>
    <w:rsid w:val="00A510A8"/>
    <w:rsid w:val="00A51573"/>
    <w:rsid w:val="00A515F7"/>
    <w:rsid w:val="00A518AA"/>
    <w:rsid w:val="00A51EF7"/>
    <w:rsid w:val="00A520DF"/>
    <w:rsid w:val="00A523C9"/>
    <w:rsid w:val="00A5290F"/>
    <w:rsid w:val="00A529EE"/>
    <w:rsid w:val="00A52A2C"/>
    <w:rsid w:val="00A52B88"/>
    <w:rsid w:val="00A52D62"/>
    <w:rsid w:val="00A52E58"/>
    <w:rsid w:val="00A52F9E"/>
    <w:rsid w:val="00A53237"/>
    <w:rsid w:val="00A533D6"/>
    <w:rsid w:val="00A53787"/>
    <w:rsid w:val="00A541A2"/>
    <w:rsid w:val="00A54B7D"/>
    <w:rsid w:val="00A54BCD"/>
    <w:rsid w:val="00A54EA1"/>
    <w:rsid w:val="00A5510B"/>
    <w:rsid w:val="00A55371"/>
    <w:rsid w:val="00A554A9"/>
    <w:rsid w:val="00A554F0"/>
    <w:rsid w:val="00A5590E"/>
    <w:rsid w:val="00A55D5A"/>
    <w:rsid w:val="00A562E5"/>
    <w:rsid w:val="00A56402"/>
    <w:rsid w:val="00A5642E"/>
    <w:rsid w:val="00A56D60"/>
    <w:rsid w:val="00A57075"/>
    <w:rsid w:val="00A5713A"/>
    <w:rsid w:val="00A5716C"/>
    <w:rsid w:val="00A573EB"/>
    <w:rsid w:val="00A577BE"/>
    <w:rsid w:val="00A57AB7"/>
    <w:rsid w:val="00A57B09"/>
    <w:rsid w:val="00A57DDC"/>
    <w:rsid w:val="00A57F4A"/>
    <w:rsid w:val="00A603D6"/>
    <w:rsid w:val="00A607B2"/>
    <w:rsid w:val="00A60AB0"/>
    <w:rsid w:val="00A60B1C"/>
    <w:rsid w:val="00A60D7D"/>
    <w:rsid w:val="00A6104F"/>
    <w:rsid w:val="00A61195"/>
    <w:rsid w:val="00A61423"/>
    <w:rsid w:val="00A61529"/>
    <w:rsid w:val="00A6201E"/>
    <w:rsid w:val="00A622CA"/>
    <w:rsid w:val="00A623DB"/>
    <w:rsid w:val="00A62E81"/>
    <w:rsid w:val="00A62F2A"/>
    <w:rsid w:val="00A63579"/>
    <w:rsid w:val="00A636DE"/>
    <w:rsid w:val="00A63D34"/>
    <w:rsid w:val="00A643E4"/>
    <w:rsid w:val="00A646A8"/>
    <w:rsid w:val="00A647E5"/>
    <w:rsid w:val="00A648D4"/>
    <w:rsid w:val="00A65185"/>
    <w:rsid w:val="00A65CF6"/>
    <w:rsid w:val="00A664AD"/>
    <w:rsid w:val="00A6672D"/>
    <w:rsid w:val="00A6699A"/>
    <w:rsid w:val="00A66FDA"/>
    <w:rsid w:val="00A6740B"/>
    <w:rsid w:val="00A704C6"/>
    <w:rsid w:val="00A70866"/>
    <w:rsid w:val="00A70C2A"/>
    <w:rsid w:val="00A70F51"/>
    <w:rsid w:val="00A71060"/>
    <w:rsid w:val="00A714DD"/>
    <w:rsid w:val="00A71708"/>
    <w:rsid w:val="00A72222"/>
    <w:rsid w:val="00A724EC"/>
    <w:rsid w:val="00A72548"/>
    <w:rsid w:val="00A7254A"/>
    <w:rsid w:val="00A728EB"/>
    <w:rsid w:val="00A72C51"/>
    <w:rsid w:val="00A72E8E"/>
    <w:rsid w:val="00A72FDC"/>
    <w:rsid w:val="00A731EE"/>
    <w:rsid w:val="00A73259"/>
    <w:rsid w:val="00A7347D"/>
    <w:rsid w:val="00A73637"/>
    <w:rsid w:val="00A7384C"/>
    <w:rsid w:val="00A73880"/>
    <w:rsid w:val="00A739D8"/>
    <w:rsid w:val="00A73B5F"/>
    <w:rsid w:val="00A7419F"/>
    <w:rsid w:val="00A744A8"/>
    <w:rsid w:val="00A74788"/>
    <w:rsid w:val="00A74C3A"/>
    <w:rsid w:val="00A74C67"/>
    <w:rsid w:val="00A74DC5"/>
    <w:rsid w:val="00A756FA"/>
    <w:rsid w:val="00A75BEF"/>
    <w:rsid w:val="00A76A86"/>
    <w:rsid w:val="00A7706E"/>
    <w:rsid w:val="00A77156"/>
    <w:rsid w:val="00A772B5"/>
    <w:rsid w:val="00A77568"/>
    <w:rsid w:val="00A775F3"/>
    <w:rsid w:val="00A80021"/>
    <w:rsid w:val="00A80DCD"/>
    <w:rsid w:val="00A80F37"/>
    <w:rsid w:val="00A813A5"/>
    <w:rsid w:val="00A81C15"/>
    <w:rsid w:val="00A81D44"/>
    <w:rsid w:val="00A82524"/>
    <w:rsid w:val="00A82898"/>
    <w:rsid w:val="00A8338A"/>
    <w:rsid w:val="00A83979"/>
    <w:rsid w:val="00A83A28"/>
    <w:rsid w:val="00A83FF0"/>
    <w:rsid w:val="00A8418F"/>
    <w:rsid w:val="00A84216"/>
    <w:rsid w:val="00A84C45"/>
    <w:rsid w:val="00A84FCD"/>
    <w:rsid w:val="00A8513D"/>
    <w:rsid w:val="00A85836"/>
    <w:rsid w:val="00A85926"/>
    <w:rsid w:val="00A85A96"/>
    <w:rsid w:val="00A86408"/>
    <w:rsid w:val="00A8643F"/>
    <w:rsid w:val="00A86706"/>
    <w:rsid w:val="00A86793"/>
    <w:rsid w:val="00A86B5E"/>
    <w:rsid w:val="00A86C2A"/>
    <w:rsid w:val="00A871C7"/>
    <w:rsid w:val="00A877F7"/>
    <w:rsid w:val="00A87972"/>
    <w:rsid w:val="00A87AA8"/>
    <w:rsid w:val="00A87B61"/>
    <w:rsid w:val="00A90560"/>
    <w:rsid w:val="00A90740"/>
    <w:rsid w:val="00A90D9A"/>
    <w:rsid w:val="00A90DDE"/>
    <w:rsid w:val="00A90E18"/>
    <w:rsid w:val="00A91122"/>
    <w:rsid w:val="00A912D0"/>
    <w:rsid w:val="00A91544"/>
    <w:rsid w:val="00A91571"/>
    <w:rsid w:val="00A915EA"/>
    <w:rsid w:val="00A91D4F"/>
    <w:rsid w:val="00A91E54"/>
    <w:rsid w:val="00A92897"/>
    <w:rsid w:val="00A93002"/>
    <w:rsid w:val="00A9320D"/>
    <w:rsid w:val="00A934E2"/>
    <w:rsid w:val="00A93C56"/>
    <w:rsid w:val="00A93D39"/>
    <w:rsid w:val="00A94262"/>
    <w:rsid w:val="00A9476F"/>
    <w:rsid w:val="00A947AB"/>
    <w:rsid w:val="00A948E1"/>
    <w:rsid w:val="00A94F92"/>
    <w:rsid w:val="00A94FC7"/>
    <w:rsid w:val="00A954B0"/>
    <w:rsid w:val="00A95B68"/>
    <w:rsid w:val="00A960F7"/>
    <w:rsid w:val="00A96252"/>
    <w:rsid w:val="00A96574"/>
    <w:rsid w:val="00A968E7"/>
    <w:rsid w:val="00A97187"/>
    <w:rsid w:val="00A972B0"/>
    <w:rsid w:val="00A97C2D"/>
    <w:rsid w:val="00A97D19"/>
    <w:rsid w:val="00AA02CA"/>
    <w:rsid w:val="00AA02D3"/>
    <w:rsid w:val="00AA0BC2"/>
    <w:rsid w:val="00AA102D"/>
    <w:rsid w:val="00AA141C"/>
    <w:rsid w:val="00AA2063"/>
    <w:rsid w:val="00AA23B3"/>
    <w:rsid w:val="00AA266D"/>
    <w:rsid w:val="00AA2957"/>
    <w:rsid w:val="00AA30C9"/>
    <w:rsid w:val="00AA325B"/>
    <w:rsid w:val="00AA3673"/>
    <w:rsid w:val="00AA38A1"/>
    <w:rsid w:val="00AA3E24"/>
    <w:rsid w:val="00AA402D"/>
    <w:rsid w:val="00AA46A4"/>
    <w:rsid w:val="00AA4826"/>
    <w:rsid w:val="00AA486E"/>
    <w:rsid w:val="00AA491B"/>
    <w:rsid w:val="00AA4A8A"/>
    <w:rsid w:val="00AA53D5"/>
    <w:rsid w:val="00AA545A"/>
    <w:rsid w:val="00AA5AB4"/>
    <w:rsid w:val="00AA5EBA"/>
    <w:rsid w:val="00AA5F61"/>
    <w:rsid w:val="00AA61A4"/>
    <w:rsid w:val="00AA62DB"/>
    <w:rsid w:val="00AA64B4"/>
    <w:rsid w:val="00AA6969"/>
    <w:rsid w:val="00AA6AA7"/>
    <w:rsid w:val="00AA6BC8"/>
    <w:rsid w:val="00AA6E0E"/>
    <w:rsid w:val="00AA6E29"/>
    <w:rsid w:val="00AA6F6D"/>
    <w:rsid w:val="00AA7728"/>
    <w:rsid w:val="00AA783F"/>
    <w:rsid w:val="00AA79DA"/>
    <w:rsid w:val="00AA7DE4"/>
    <w:rsid w:val="00AA7E6C"/>
    <w:rsid w:val="00AB05C4"/>
    <w:rsid w:val="00AB0679"/>
    <w:rsid w:val="00AB06FD"/>
    <w:rsid w:val="00AB072D"/>
    <w:rsid w:val="00AB0EF6"/>
    <w:rsid w:val="00AB1124"/>
    <w:rsid w:val="00AB129F"/>
    <w:rsid w:val="00AB14C1"/>
    <w:rsid w:val="00AB1E80"/>
    <w:rsid w:val="00AB2568"/>
    <w:rsid w:val="00AB2605"/>
    <w:rsid w:val="00AB2918"/>
    <w:rsid w:val="00AB2C82"/>
    <w:rsid w:val="00AB324A"/>
    <w:rsid w:val="00AB32BA"/>
    <w:rsid w:val="00AB3459"/>
    <w:rsid w:val="00AB36BC"/>
    <w:rsid w:val="00AB39BA"/>
    <w:rsid w:val="00AB39F1"/>
    <w:rsid w:val="00AB3A88"/>
    <w:rsid w:val="00AB3F16"/>
    <w:rsid w:val="00AB3FC2"/>
    <w:rsid w:val="00AB42B3"/>
    <w:rsid w:val="00AB4991"/>
    <w:rsid w:val="00AB4E3E"/>
    <w:rsid w:val="00AB5357"/>
    <w:rsid w:val="00AB54C3"/>
    <w:rsid w:val="00AB5543"/>
    <w:rsid w:val="00AB58D2"/>
    <w:rsid w:val="00AB5DEF"/>
    <w:rsid w:val="00AB5FDF"/>
    <w:rsid w:val="00AB60CA"/>
    <w:rsid w:val="00AB617E"/>
    <w:rsid w:val="00AB7382"/>
    <w:rsid w:val="00AB76FC"/>
    <w:rsid w:val="00AB7BF1"/>
    <w:rsid w:val="00AB7D42"/>
    <w:rsid w:val="00AC007E"/>
    <w:rsid w:val="00AC00AB"/>
    <w:rsid w:val="00AC0F5C"/>
    <w:rsid w:val="00AC144D"/>
    <w:rsid w:val="00AC1514"/>
    <w:rsid w:val="00AC16EF"/>
    <w:rsid w:val="00AC1857"/>
    <w:rsid w:val="00AC1917"/>
    <w:rsid w:val="00AC1DD5"/>
    <w:rsid w:val="00AC20A6"/>
    <w:rsid w:val="00AC2551"/>
    <w:rsid w:val="00AC2DFA"/>
    <w:rsid w:val="00AC42F4"/>
    <w:rsid w:val="00AC434B"/>
    <w:rsid w:val="00AC4401"/>
    <w:rsid w:val="00AC46B5"/>
    <w:rsid w:val="00AC4940"/>
    <w:rsid w:val="00AC49A7"/>
    <w:rsid w:val="00AC4C17"/>
    <w:rsid w:val="00AC564E"/>
    <w:rsid w:val="00AC5743"/>
    <w:rsid w:val="00AC5797"/>
    <w:rsid w:val="00AC5D61"/>
    <w:rsid w:val="00AC5D86"/>
    <w:rsid w:val="00AC5E90"/>
    <w:rsid w:val="00AC6232"/>
    <w:rsid w:val="00AC6254"/>
    <w:rsid w:val="00AC633F"/>
    <w:rsid w:val="00AC648F"/>
    <w:rsid w:val="00AC6522"/>
    <w:rsid w:val="00AC6586"/>
    <w:rsid w:val="00AC6605"/>
    <w:rsid w:val="00AC6ECC"/>
    <w:rsid w:val="00AC71A7"/>
    <w:rsid w:val="00AD007F"/>
    <w:rsid w:val="00AD04F2"/>
    <w:rsid w:val="00AD0A15"/>
    <w:rsid w:val="00AD1690"/>
    <w:rsid w:val="00AD1E1C"/>
    <w:rsid w:val="00AD2287"/>
    <w:rsid w:val="00AD25EA"/>
    <w:rsid w:val="00AD261C"/>
    <w:rsid w:val="00AD271A"/>
    <w:rsid w:val="00AD2F65"/>
    <w:rsid w:val="00AD346E"/>
    <w:rsid w:val="00AD36FC"/>
    <w:rsid w:val="00AD389D"/>
    <w:rsid w:val="00AD396E"/>
    <w:rsid w:val="00AD3E8B"/>
    <w:rsid w:val="00AD40F5"/>
    <w:rsid w:val="00AD440F"/>
    <w:rsid w:val="00AD46CF"/>
    <w:rsid w:val="00AD4AA8"/>
    <w:rsid w:val="00AD4E33"/>
    <w:rsid w:val="00AD519D"/>
    <w:rsid w:val="00AD522A"/>
    <w:rsid w:val="00AD59D6"/>
    <w:rsid w:val="00AD5BD4"/>
    <w:rsid w:val="00AD5BE9"/>
    <w:rsid w:val="00AD5E15"/>
    <w:rsid w:val="00AD602E"/>
    <w:rsid w:val="00AD62FD"/>
    <w:rsid w:val="00AD635E"/>
    <w:rsid w:val="00AD6900"/>
    <w:rsid w:val="00AD6D16"/>
    <w:rsid w:val="00AD6F74"/>
    <w:rsid w:val="00AD7412"/>
    <w:rsid w:val="00AD77C6"/>
    <w:rsid w:val="00AD7A5B"/>
    <w:rsid w:val="00AD7CD0"/>
    <w:rsid w:val="00AE037E"/>
    <w:rsid w:val="00AE06AB"/>
    <w:rsid w:val="00AE09F4"/>
    <w:rsid w:val="00AE0AC1"/>
    <w:rsid w:val="00AE0C42"/>
    <w:rsid w:val="00AE11FD"/>
    <w:rsid w:val="00AE181D"/>
    <w:rsid w:val="00AE185C"/>
    <w:rsid w:val="00AE19DD"/>
    <w:rsid w:val="00AE2196"/>
    <w:rsid w:val="00AE2319"/>
    <w:rsid w:val="00AE247C"/>
    <w:rsid w:val="00AE31E8"/>
    <w:rsid w:val="00AE3526"/>
    <w:rsid w:val="00AE38D3"/>
    <w:rsid w:val="00AE3965"/>
    <w:rsid w:val="00AE3A3F"/>
    <w:rsid w:val="00AE3ADE"/>
    <w:rsid w:val="00AE3B45"/>
    <w:rsid w:val="00AE3FA3"/>
    <w:rsid w:val="00AE420E"/>
    <w:rsid w:val="00AE47D0"/>
    <w:rsid w:val="00AE4EB9"/>
    <w:rsid w:val="00AE50B7"/>
    <w:rsid w:val="00AE52D5"/>
    <w:rsid w:val="00AE54EB"/>
    <w:rsid w:val="00AE5631"/>
    <w:rsid w:val="00AE57B5"/>
    <w:rsid w:val="00AE5B19"/>
    <w:rsid w:val="00AE5DD4"/>
    <w:rsid w:val="00AE5DE9"/>
    <w:rsid w:val="00AE68A8"/>
    <w:rsid w:val="00AE6A2A"/>
    <w:rsid w:val="00AE6AF1"/>
    <w:rsid w:val="00AE6AF7"/>
    <w:rsid w:val="00AE6B43"/>
    <w:rsid w:val="00AE6DC0"/>
    <w:rsid w:val="00AE70C6"/>
    <w:rsid w:val="00AE7284"/>
    <w:rsid w:val="00AE73B6"/>
    <w:rsid w:val="00AE7A12"/>
    <w:rsid w:val="00AE7D4B"/>
    <w:rsid w:val="00AF025F"/>
    <w:rsid w:val="00AF041F"/>
    <w:rsid w:val="00AF0A88"/>
    <w:rsid w:val="00AF0B31"/>
    <w:rsid w:val="00AF0C24"/>
    <w:rsid w:val="00AF0EE3"/>
    <w:rsid w:val="00AF101D"/>
    <w:rsid w:val="00AF16F7"/>
    <w:rsid w:val="00AF1961"/>
    <w:rsid w:val="00AF1A2C"/>
    <w:rsid w:val="00AF1FDF"/>
    <w:rsid w:val="00AF1FEC"/>
    <w:rsid w:val="00AF24D8"/>
    <w:rsid w:val="00AF2807"/>
    <w:rsid w:val="00AF3811"/>
    <w:rsid w:val="00AF3AFF"/>
    <w:rsid w:val="00AF3DE7"/>
    <w:rsid w:val="00AF4073"/>
    <w:rsid w:val="00AF4276"/>
    <w:rsid w:val="00AF4CBD"/>
    <w:rsid w:val="00AF5B08"/>
    <w:rsid w:val="00AF5B2C"/>
    <w:rsid w:val="00AF6766"/>
    <w:rsid w:val="00AF6D75"/>
    <w:rsid w:val="00AF6DB5"/>
    <w:rsid w:val="00AF6F9F"/>
    <w:rsid w:val="00AF7370"/>
    <w:rsid w:val="00AF795C"/>
    <w:rsid w:val="00AF79D6"/>
    <w:rsid w:val="00B00593"/>
    <w:rsid w:val="00B006EA"/>
    <w:rsid w:val="00B00958"/>
    <w:rsid w:val="00B00DF6"/>
    <w:rsid w:val="00B01479"/>
    <w:rsid w:val="00B01888"/>
    <w:rsid w:val="00B01B73"/>
    <w:rsid w:val="00B01F2D"/>
    <w:rsid w:val="00B020AB"/>
    <w:rsid w:val="00B020BB"/>
    <w:rsid w:val="00B0285A"/>
    <w:rsid w:val="00B02DF6"/>
    <w:rsid w:val="00B02FC0"/>
    <w:rsid w:val="00B0344F"/>
    <w:rsid w:val="00B038B7"/>
    <w:rsid w:val="00B0397A"/>
    <w:rsid w:val="00B0429A"/>
    <w:rsid w:val="00B0433F"/>
    <w:rsid w:val="00B04366"/>
    <w:rsid w:val="00B04837"/>
    <w:rsid w:val="00B04877"/>
    <w:rsid w:val="00B05688"/>
    <w:rsid w:val="00B05718"/>
    <w:rsid w:val="00B05C14"/>
    <w:rsid w:val="00B05CC1"/>
    <w:rsid w:val="00B06306"/>
    <w:rsid w:val="00B063AB"/>
    <w:rsid w:val="00B063FB"/>
    <w:rsid w:val="00B06530"/>
    <w:rsid w:val="00B066BE"/>
    <w:rsid w:val="00B066C1"/>
    <w:rsid w:val="00B06771"/>
    <w:rsid w:val="00B06B23"/>
    <w:rsid w:val="00B06E91"/>
    <w:rsid w:val="00B07097"/>
    <w:rsid w:val="00B07A74"/>
    <w:rsid w:val="00B07B17"/>
    <w:rsid w:val="00B07C01"/>
    <w:rsid w:val="00B07D62"/>
    <w:rsid w:val="00B10591"/>
    <w:rsid w:val="00B10611"/>
    <w:rsid w:val="00B1144A"/>
    <w:rsid w:val="00B11851"/>
    <w:rsid w:val="00B119A6"/>
    <w:rsid w:val="00B11B25"/>
    <w:rsid w:val="00B11CBE"/>
    <w:rsid w:val="00B126E0"/>
    <w:rsid w:val="00B127AA"/>
    <w:rsid w:val="00B12A64"/>
    <w:rsid w:val="00B12F6F"/>
    <w:rsid w:val="00B13368"/>
    <w:rsid w:val="00B13984"/>
    <w:rsid w:val="00B13C7D"/>
    <w:rsid w:val="00B14013"/>
    <w:rsid w:val="00B14416"/>
    <w:rsid w:val="00B1470C"/>
    <w:rsid w:val="00B15BA5"/>
    <w:rsid w:val="00B15D41"/>
    <w:rsid w:val="00B15D4A"/>
    <w:rsid w:val="00B16172"/>
    <w:rsid w:val="00B16285"/>
    <w:rsid w:val="00B163C4"/>
    <w:rsid w:val="00B16564"/>
    <w:rsid w:val="00B166BF"/>
    <w:rsid w:val="00B1675F"/>
    <w:rsid w:val="00B16A10"/>
    <w:rsid w:val="00B16ABD"/>
    <w:rsid w:val="00B170B1"/>
    <w:rsid w:val="00B1726D"/>
    <w:rsid w:val="00B174EC"/>
    <w:rsid w:val="00B17586"/>
    <w:rsid w:val="00B200AD"/>
    <w:rsid w:val="00B20433"/>
    <w:rsid w:val="00B20942"/>
    <w:rsid w:val="00B20A07"/>
    <w:rsid w:val="00B20AC9"/>
    <w:rsid w:val="00B20AE0"/>
    <w:rsid w:val="00B20D36"/>
    <w:rsid w:val="00B211BD"/>
    <w:rsid w:val="00B212CA"/>
    <w:rsid w:val="00B21301"/>
    <w:rsid w:val="00B2181F"/>
    <w:rsid w:val="00B21B4C"/>
    <w:rsid w:val="00B21F68"/>
    <w:rsid w:val="00B22011"/>
    <w:rsid w:val="00B220BE"/>
    <w:rsid w:val="00B2237B"/>
    <w:rsid w:val="00B22515"/>
    <w:rsid w:val="00B22845"/>
    <w:rsid w:val="00B22AFA"/>
    <w:rsid w:val="00B22CBB"/>
    <w:rsid w:val="00B22D9B"/>
    <w:rsid w:val="00B23886"/>
    <w:rsid w:val="00B23AD6"/>
    <w:rsid w:val="00B23D18"/>
    <w:rsid w:val="00B23F0A"/>
    <w:rsid w:val="00B24339"/>
    <w:rsid w:val="00B24A23"/>
    <w:rsid w:val="00B24A75"/>
    <w:rsid w:val="00B2527F"/>
    <w:rsid w:val="00B257B9"/>
    <w:rsid w:val="00B2586C"/>
    <w:rsid w:val="00B25FE6"/>
    <w:rsid w:val="00B2694A"/>
    <w:rsid w:val="00B26971"/>
    <w:rsid w:val="00B26C7E"/>
    <w:rsid w:val="00B26D3F"/>
    <w:rsid w:val="00B26ECE"/>
    <w:rsid w:val="00B26FB7"/>
    <w:rsid w:val="00B27C23"/>
    <w:rsid w:val="00B30162"/>
    <w:rsid w:val="00B3046A"/>
    <w:rsid w:val="00B3079D"/>
    <w:rsid w:val="00B30854"/>
    <w:rsid w:val="00B30D30"/>
    <w:rsid w:val="00B31100"/>
    <w:rsid w:val="00B31734"/>
    <w:rsid w:val="00B31DB2"/>
    <w:rsid w:val="00B31EDD"/>
    <w:rsid w:val="00B31F33"/>
    <w:rsid w:val="00B32304"/>
    <w:rsid w:val="00B323EC"/>
    <w:rsid w:val="00B32D8B"/>
    <w:rsid w:val="00B32E55"/>
    <w:rsid w:val="00B33004"/>
    <w:rsid w:val="00B33806"/>
    <w:rsid w:val="00B3380D"/>
    <w:rsid w:val="00B33F76"/>
    <w:rsid w:val="00B33F8C"/>
    <w:rsid w:val="00B33FE5"/>
    <w:rsid w:val="00B345FA"/>
    <w:rsid w:val="00B34660"/>
    <w:rsid w:val="00B34EA8"/>
    <w:rsid w:val="00B350AF"/>
    <w:rsid w:val="00B3523A"/>
    <w:rsid w:val="00B36647"/>
    <w:rsid w:val="00B369C0"/>
    <w:rsid w:val="00B369FC"/>
    <w:rsid w:val="00B36F5D"/>
    <w:rsid w:val="00B37108"/>
    <w:rsid w:val="00B371A8"/>
    <w:rsid w:val="00B37273"/>
    <w:rsid w:val="00B3755B"/>
    <w:rsid w:val="00B37859"/>
    <w:rsid w:val="00B400BD"/>
    <w:rsid w:val="00B4012F"/>
    <w:rsid w:val="00B4077B"/>
    <w:rsid w:val="00B407AC"/>
    <w:rsid w:val="00B4097C"/>
    <w:rsid w:val="00B40C52"/>
    <w:rsid w:val="00B40F8F"/>
    <w:rsid w:val="00B41043"/>
    <w:rsid w:val="00B41153"/>
    <w:rsid w:val="00B41332"/>
    <w:rsid w:val="00B41538"/>
    <w:rsid w:val="00B41646"/>
    <w:rsid w:val="00B41D28"/>
    <w:rsid w:val="00B41DB8"/>
    <w:rsid w:val="00B41E2B"/>
    <w:rsid w:val="00B41E8C"/>
    <w:rsid w:val="00B41F00"/>
    <w:rsid w:val="00B41F62"/>
    <w:rsid w:val="00B41F85"/>
    <w:rsid w:val="00B42734"/>
    <w:rsid w:val="00B42735"/>
    <w:rsid w:val="00B427A8"/>
    <w:rsid w:val="00B42B71"/>
    <w:rsid w:val="00B42EE6"/>
    <w:rsid w:val="00B43273"/>
    <w:rsid w:val="00B43323"/>
    <w:rsid w:val="00B436AD"/>
    <w:rsid w:val="00B43791"/>
    <w:rsid w:val="00B43966"/>
    <w:rsid w:val="00B43ADA"/>
    <w:rsid w:val="00B44146"/>
    <w:rsid w:val="00B4422C"/>
    <w:rsid w:val="00B443DC"/>
    <w:rsid w:val="00B443F6"/>
    <w:rsid w:val="00B447D7"/>
    <w:rsid w:val="00B4497D"/>
    <w:rsid w:val="00B45189"/>
    <w:rsid w:val="00B4537B"/>
    <w:rsid w:val="00B45834"/>
    <w:rsid w:val="00B4617F"/>
    <w:rsid w:val="00B46AD3"/>
    <w:rsid w:val="00B46E1C"/>
    <w:rsid w:val="00B47B41"/>
    <w:rsid w:val="00B503D4"/>
    <w:rsid w:val="00B50492"/>
    <w:rsid w:val="00B504C8"/>
    <w:rsid w:val="00B50612"/>
    <w:rsid w:val="00B512BC"/>
    <w:rsid w:val="00B519E4"/>
    <w:rsid w:val="00B51B1F"/>
    <w:rsid w:val="00B51F63"/>
    <w:rsid w:val="00B52007"/>
    <w:rsid w:val="00B520EE"/>
    <w:rsid w:val="00B52716"/>
    <w:rsid w:val="00B52857"/>
    <w:rsid w:val="00B52D91"/>
    <w:rsid w:val="00B53179"/>
    <w:rsid w:val="00B532FB"/>
    <w:rsid w:val="00B533BA"/>
    <w:rsid w:val="00B53418"/>
    <w:rsid w:val="00B53688"/>
    <w:rsid w:val="00B53BEB"/>
    <w:rsid w:val="00B53F4C"/>
    <w:rsid w:val="00B54066"/>
    <w:rsid w:val="00B54354"/>
    <w:rsid w:val="00B5464F"/>
    <w:rsid w:val="00B54C9F"/>
    <w:rsid w:val="00B558F1"/>
    <w:rsid w:val="00B55AC0"/>
    <w:rsid w:val="00B55C55"/>
    <w:rsid w:val="00B5610A"/>
    <w:rsid w:val="00B56B3B"/>
    <w:rsid w:val="00B57128"/>
    <w:rsid w:val="00B573CB"/>
    <w:rsid w:val="00B579F8"/>
    <w:rsid w:val="00B57A23"/>
    <w:rsid w:val="00B57CB8"/>
    <w:rsid w:val="00B6066B"/>
    <w:rsid w:val="00B606D3"/>
    <w:rsid w:val="00B61344"/>
    <w:rsid w:val="00B61582"/>
    <w:rsid w:val="00B6180D"/>
    <w:rsid w:val="00B61F72"/>
    <w:rsid w:val="00B620CD"/>
    <w:rsid w:val="00B6241A"/>
    <w:rsid w:val="00B62A3E"/>
    <w:rsid w:val="00B62BE5"/>
    <w:rsid w:val="00B62C9C"/>
    <w:rsid w:val="00B62FA4"/>
    <w:rsid w:val="00B636D0"/>
    <w:rsid w:val="00B63B52"/>
    <w:rsid w:val="00B63DCA"/>
    <w:rsid w:val="00B6469D"/>
    <w:rsid w:val="00B647E6"/>
    <w:rsid w:val="00B64DAA"/>
    <w:rsid w:val="00B64DDD"/>
    <w:rsid w:val="00B64FA9"/>
    <w:rsid w:val="00B654A3"/>
    <w:rsid w:val="00B65B12"/>
    <w:rsid w:val="00B66116"/>
    <w:rsid w:val="00B66284"/>
    <w:rsid w:val="00B66296"/>
    <w:rsid w:val="00B66414"/>
    <w:rsid w:val="00B66491"/>
    <w:rsid w:val="00B664A1"/>
    <w:rsid w:val="00B66574"/>
    <w:rsid w:val="00B672CC"/>
    <w:rsid w:val="00B67743"/>
    <w:rsid w:val="00B67AAB"/>
    <w:rsid w:val="00B67C04"/>
    <w:rsid w:val="00B7000B"/>
    <w:rsid w:val="00B7016E"/>
    <w:rsid w:val="00B706C2"/>
    <w:rsid w:val="00B70999"/>
    <w:rsid w:val="00B70BF9"/>
    <w:rsid w:val="00B71161"/>
    <w:rsid w:val="00B71546"/>
    <w:rsid w:val="00B71BAF"/>
    <w:rsid w:val="00B71D15"/>
    <w:rsid w:val="00B72023"/>
    <w:rsid w:val="00B720EE"/>
    <w:rsid w:val="00B721BE"/>
    <w:rsid w:val="00B725D2"/>
    <w:rsid w:val="00B7275A"/>
    <w:rsid w:val="00B72BB5"/>
    <w:rsid w:val="00B72CD5"/>
    <w:rsid w:val="00B72EAA"/>
    <w:rsid w:val="00B73168"/>
    <w:rsid w:val="00B73231"/>
    <w:rsid w:val="00B73A7B"/>
    <w:rsid w:val="00B73B08"/>
    <w:rsid w:val="00B7437B"/>
    <w:rsid w:val="00B74525"/>
    <w:rsid w:val="00B7468A"/>
    <w:rsid w:val="00B74D73"/>
    <w:rsid w:val="00B74FAC"/>
    <w:rsid w:val="00B74FCF"/>
    <w:rsid w:val="00B7508D"/>
    <w:rsid w:val="00B7543F"/>
    <w:rsid w:val="00B75893"/>
    <w:rsid w:val="00B75A89"/>
    <w:rsid w:val="00B75AE1"/>
    <w:rsid w:val="00B75B25"/>
    <w:rsid w:val="00B75DF3"/>
    <w:rsid w:val="00B75F63"/>
    <w:rsid w:val="00B76694"/>
    <w:rsid w:val="00B76C30"/>
    <w:rsid w:val="00B76E29"/>
    <w:rsid w:val="00B77130"/>
    <w:rsid w:val="00B77135"/>
    <w:rsid w:val="00B772A8"/>
    <w:rsid w:val="00B77503"/>
    <w:rsid w:val="00B77941"/>
    <w:rsid w:val="00B77B18"/>
    <w:rsid w:val="00B77D0E"/>
    <w:rsid w:val="00B77EE5"/>
    <w:rsid w:val="00B80A93"/>
    <w:rsid w:val="00B80FC5"/>
    <w:rsid w:val="00B81501"/>
    <w:rsid w:val="00B81E5D"/>
    <w:rsid w:val="00B822B9"/>
    <w:rsid w:val="00B8235B"/>
    <w:rsid w:val="00B82668"/>
    <w:rsid w:val="00B82850"/>
    <w:rsid w:val="00B82B34"/>
    <w:rsid w:val="00B82B9C"/>
    <w:rsid w:val="00B833C7"/>
    <w:rsid w:val="00B83471"/>
    <w:rsid w:val="00B8392A"/>
    <w:rsid w:val="00B83B52"/>
    <w:rsid w:val="00B83F56"/>
    <w:rsid w:val="00B840DC"/>
    <w:rsid w:val="00B85002"/>
    <w:rsid w:val="00B8532F"/>
    <w:rsid w:val="00B85689"/>
    <w:rsid w:val="00B85741"/>
    <w:rsid w:val="00B85789"/>
    <w:rsid w:val="00B85905"/>
    <w:rsid w:val="00B859B8"/>
    <w:rsid w:val="00B85BAF"/>
    <w:rsid w:val="00B85BDC"/>
    <w:rsid w:val="00B85C99"/>
    <w:rsid w:val="00B85DCE"/>
    <w:rsid w:val="00B85DEE"/>
    <w:rsid w:val="00B85F2D"/>
    <w:rsid w:val="00B86461"/>
    <w:rsid w:val="00B873AD"/>
    <w:rsid w:val="00B875C2"/>
    <w:rsid w:val="00B87C15"/>
    <w:rsid w:val="00B87CA2"/>
    <w:rsid w:val="00B9007B"/>
    <w:rsid w:val="00B90A12"/>
    <w:rsid w:val="00B90AB7"/>
    <w:rsid w:val="00B90EF3"/>
    <w:rsid w:val="00B91CF5"/>
    <w:rsid w:val="00B91D00"/>
    <w:rsid w:val="00B91EBE"/>
    <w:rsid w:val="00B9221B"/>
    <w:rsid w:val="00B926CF"/>
    <w:rsid w:val="00B92776"/>
    <w:rsid w:val="00B92855"/>
    <w:rsid w:val="00B929F7"/>
    <w:rsid w:val="00B92FD8"/>
    <w:rsid w:val="00B92FEC"/>
    <w:rsid w:val="00B92FF7"/>
    <w:rsid w:val="00B931E7"/>
    <w:rsid w:val="00B932BD"/>
    <w:rsid w:val="00B93501"/>
    <w:rsid w:val="00B946E8"/>
    <w:rsid w:val="00B946EB"/>
    <w:rsid w:val="00B94AB3"/>
    <w:rsid w:val="00B95056"/>
    <w:rsid w:val="00B9529D"/>
    <w:rsid w:val="00B95653"/>
    <w:rsid w:val="00B958FF"/>
    <w:rsid w:val="00B95A82"/>
    <w:rsid w:val="00B95A8F"/>
    <w:rsid w:val="00B95D42"/>
    <w:rsid w:val="00B975D6"/>
    <w:rsid w:val="00B97E70"/>
    <w:rsid w:val="00BA046D"/>
    <w:rsid w:val="00BA0554"/>
    <w:rsid w:val="00BA0858"/>
    <w:rsid w:val="00BA0CED"/>
    <w:rsid w:val="00BA0D42"/>
    <w:rsid w:val="00BA11A1"/>
    <w:rsid w:val="00BA1EED"/>
    <w:rsid w:val="00BA205D"/>
    <w:rsid w:val="00BA22FE"/>
    <w:rsid w:val="00BA24BC"/>
    <w:rsid w:val="00BA2874"/>
    <w:rsid w:val="00BA2BD7"/>
    <w:rsid w:val="00BA2D25"/>
    <w:rsid w:val="00BA2E9E"/>
    <w:rsid w:val="00BA2EEC"/>
    <w:rsid w:val="00BA2F50"/>
    <w:rsid w:val="00BA36DE"/>
    <w:rsid w:val="00BA3812"/>
    <w:rsid w:val="00BA39AE"/>
    <w:rsid w:val="00BA3FC8"/>
    <w:rsid w:val="00BA4510"/>
    <w:rsid w:val="00BA4514"/>
    <w:rsid w:val="00BA4943"/>
    <w:rsid w:val="00BA52D4"/>
    <w:rsid w:val="00BA5436"/>
    <w:rsid w:val="00BA559E"/>
    <w:rsid w:val="00BA5803"/>
    <w:rsid w:val="00BA6856"/>
    <w:rsid w:val="00BA6929"/>
    <w:rsid w:val="00BA6AE2"/>
    <w:rsid w:val="00BA6F3C"/>
    <w:rsid w:val="00BA7304"/>
    <w:rsid w:val="00BA7674"/>
    <w:rsid w:val="00BA7AF8"/>
    <w:rsid w:val="00BA7C8F"/>
    <w:rsid w:val="00BB03A3"/>
    <w:rsid w:val="00BB0415"/>
    <w:rsid w:val="00BB0423"/>
    <w:rsid w:val="00BB04B0"/>
    <w:rsid w:val="00BB0520"/>
    <w:rsid w:val="00BB0A08"/>
    <w:rsid w:val="00BB0D49"/>
    <w:rsid w:val="00BB0ED8"/>
    <w:rsid w:val="00BB1169"/>
    <w:rsid w:val="00BB1212"/>
    <w:rsid w:val="00BB1366"/>
    <w:rsid w:val="00BB149C"/>
    <w:rsid w:val="00BB1CE4"/>
    <w:rsid w:val="00BB1E3B"/>
    <w:rsid w:val="00BB2719"/>
    <w:rsid w:val="00BB27F4"/>
    <w:rsid w:val="00BB2801"/>
    <w:rsid w:val="00BB29F3"/>
    <w:rsid w:val="00BB2A71"/>
    <w:rsid w:val="00BB2BC9"/>
    <w:rsid w:val="00BB312B"/>
    <w:rsid w:val="00BB36A6"/>
    <w:rsid w:val="00BB36D7"/>
    <w:rsid w:val="00BB3737"/>
    <w:rsid w:val="00BB3D03"/>
    <w:rsid w:val="00BB3D83"/>
    <w:rsid w:val="00BB3EBC"/>
    <w:rsid w:val="00BB5017"/>
    <w:rsid w:val="00BB5613"/>
    <w:rsid w:val="00BB575A"/>
    <w:rsid w:val="00BB5951"/>
    <w:rsid w:val="00BB5B0E"/>
    <w:rsid w:val="00BB6AFA"/>
    <w:rsid w:val="00BB6D88"/>
    <w:rsid w:val="00BB6DCB"/>
    <w:rsid w:val="00BB704C"/>
    <w:rsid w:val="00BB7719"/>
    <w:rsid w:val="00BB7A1D"/>
    <w:rsid w:val="00BC00FD"/>
    <w:rsid w:val="00BC0162"/>
    <w:rsid w:val="00BC0407"/>
    <w:rsid w:val="00BC045E"/>
    <w:rsid w:val="00BC0F50"/>
    <w:rsid w:val="00BC10F7"/>
    <w:rsid w:val="00BC115D"/>
    <w:rsid w:val="00BC172D"/>
    <w:rsid w:val="00BC1A8C"/>
    <w:rsid w:val="00BC1BCD"/>
    <w:rsid w:val="00BC24A8"/>
    <w:rsid w:val="00BC25FE"/>
    <w:rsid w:val="00BC2B72"/>
    <w:rsid w:val="00BC2D3B"/>
    <w:rsid w:val="00BC33AB"/>
    <w:rsid w:val="00BC3405"/>
    <w:rsid w:val="00BC3B7D"/>
    <w:rsid w:val="00BC3E09"/>
    <w:rsid w:val="00BC3EDB"/>
    <w:rsid w:val="00BC3EF3"/>
    <w:rsid w:val="00BC4464"/>
    <w:rsid w:val="00BC4A21"/>
    <w:rsid w:val="00BC4C09"/>
    <w:rsid w:val="00BC4EB3"/>
    <w:rsid w:val="00BC536F"/>
    <w:rsid w:val="00BC57E8"/>
    <w:rsid w:val="00BC5900"/>
    <w:rsid w:val="00BC5B9D"/>
    <w:rsid w:val="00BC5D2A"/>
    <w:rsid w:val="00BC608B"/>
    <w:rsid w:val="00BC632D"/>
    <w:rsid w:val="00BC6737"/>
    <w:rsid w:val="00BC6795"/>
    <w:rsid w:val="00BC6CC8"/>
    <w:rsid w:val="00BC7CDC"/>
    <w:rsid w:val="00BC7D21"/>
    <w:rsid w:val="00BC7EDD"/>
    <w:rsid w:val="00BC7F75"/>
    <w:rsid w:val="00BC7FA3"/>
    <w:rsid w:val="00BD0338"/>
    <w:rsid w:val="00BD05BF"/>
    <w:rsid w:val="00BD06B1"/>
    <w:rsid w:val="00BD075C"/>
    <w:rsid w:val="00BD093E"/>
    <w:rsid w:val="00BD15A0"/>
    <w:rsid w:val="00BD1CA0"/>
    <w:rsid w:val="00BD1DC2"/>
    <w:rsid w:val="00BD2030"/>
    <w:rsid w:val="00BD21E8"/>
    <w:rsid w:val="00BD26D7"/>
    <w:rsid w:val="00BD29A5"/>
    <w:rsid w:val="00BD2B4D"/>
    <w:rsid w:val="00BD3073"/>
    <w:rsid w:val="00BD35F3"/>
    <w:rsid w:val="00BD3934"/>
    <w:rsid w:val="00BD3977"/>
    <w:rsid w:val="00BD39CA"/>
    <w:rsid w:val="00BD3F54"/>
    <w:rsid w:val="00BD451E"/>
    <w:rsid w:val="00BD4789"/>
    <w:rsid w:val="00BD4BC3"/>
    <w:rsid w:val="00BD4DCF"/>
    <w:rsid w:val="00BD50F9"/>
    <w:rsid w:val="00BD691D"/>
    <w:rsid w:val="00BD6BBE"/>
    <w:rsid w:val="00BD6C24"/>
    <w:rsid w:val="00BD6C6C"/>
    <w:rsid w:val="00BD702F"/>
    <w:rsid w:val="00BD77C6"/>
    <w:rsid w:val="00BD7910"/>
    <w:rsid w:val="00BD799F"/>
    <w:rsid w:val="00BD7D03"/>
    <w:rsid w:val="00BD7F5C"/>
    <w:rsid w:val="00BE0BDD"/>
    <w:rsid w:val="00BE0E97"/>
    <w:rsid w:val="00BE0EF7"/>
    <w:rsid w:val="00BE1137"/>
    <w:rsid w:val="00BE161A"/>
    <w:rsid w:val="00BE167E"/>
    <w:rsid w:val="00BE1781"/>
    <w:rsid w:val="00BE1EE6"/>
    <w:rsid w:val="00BE1FB0"/>
    <w:rsid w:val="00BE1FD8"/>
    <w:rsid w:val="00BE2775"/>
    <w:rsid w:val="00BE2C69"/>
    <w:rsid w:val="00BE34AE"/>
    <w:rsid w:val="00BE359C"/>
    <w:rsid w:val="00BE37B6"/>
    <w:rsid w:val="00BE39FA"/>
    <w:rsid w:val="00BE3A6B"/>
    <w:rsid w:val="00BE3D1F"/>
    <w:rsid w:val="00BE3EA0"/>
    <w:rsid w:val="00BE472A"/>
    <w:rsid w:val="00BE537D"/>
    <w:rsid w:val="00BE5CA9"/>
    <w:rsid w:val="00BE5E05"/>
    <w:rsid w:val="00BE6AF6"/>
    <w:rsid w:val="00BE6D3F"/>
    <w:rsid w:val="00BE70D4"/>
    <w:rsid w:val="00BE7222"/>
    <w:rsid w:val="00BE7422"/>
    <w:rsid w:val="00BE7D1F"/>
    <w:rsid w:val="00BF02FE"/>
    <w:rsid w:val="00BF04A5"/>
    <w:rsid w:val="00BF0941"/>
    <w:rsid w:val="00BF094E"/>
    <w:rsid w:val="00BF0CCB"/>
    <w:rsid w:val="00BF1685"/>
    <w:rsid w:val="00BF2471"/>
    <w:rsid w:val="00BF2897"/>
    <w:rsid w:val="00BF2A0F"/>
    <w:rsid w:val="00BF2C38"/>
    <w:rsid w:val="00BF2F2F"/>
    <w:rsid w:val="00BF32E9"/>
    <w:rsid w:val="00BF35CB"/>
    <w:rsid w:val="00BF3C88"/>
    <w:rsid w:val="00BF3EDD"/>
    <w:rsid w:val="00BF427E"/>
    <w:rsid w:val="00BF4839"/>
    <w:rsid w:val="00BF48C2"/>
    <w:rsid w:val="00BF5496"/>
    <w:rsid w:val="00BF54F2"/>
    <w:rsid w:val="00BF563A"/>
    <w:rsid w:val="00BF564F"/>
    <w:rsid w:val="00BF580C"/>
    <w:rsid w:val="00BF5D47"/>
    <w:rsid w:val="00BF6602"/>
    <w:rsid w:val="00BF665B"/>
    <w:rsid w:val="00BF67E0"/>
    <w:rsid w:val="00BF6AA8"/>
    <w:rsid w:val="00BF6C52"/>
    <w:rsid w:val="00BF6F78"/>
    <w:rsid w:val="00BF7024"/>
    <w:rsid w:val="00BF7C6A"/>
    <w:rsid w:val="00C00672"/>
    <w:rsid w:val="00C01130"/>
    <w:rsid w:val="00C014A7"/>
    <w:rsid w:val="00C016BF"/>
    <w:rsid w:val="00C01876"/>
    <w:rsid w:val="00C018E3"/>
    <w:rsid w:val="00C01AF1"/>
    <w:rsid w:val="00C02601"/>
    <w:rsid w:val="00C026C7"/>
    <w:rsid w:val="00C029BF"/>
    <w:rsid w:val="00C02A4F"/>
    <w:rsid w:val="00C02D7E"/>
    <w:rsid w:val="00C03141"/>
    <w:rsid w:val="00C0319D"/>
    <w:rsid w:val="00C03208"/>
    <w:rsid w:val="00C03231"/>
    <w:rsid w:val="00C0359A"/>
    <w:rsid w:val="00C036FC"/>
    <w:rsid w:val="00C0392C"/>
    <w:rsid w:val="00C03A38"/>
    <w:rsid w:val="00C03B12"/>
    <w:rsid w:val="00C03DC1"/>
    <w:rsid w:val="00C03DC7"/>
    <w:rsid w:val="00C03EBC"/>
    <w:rsid w:val="00C0403D"/>
    <w:rsid w:val="00C045CA"/>
    <w:rsid w:val="00C04624"/>
    <w:rsid w:val="00C0469E"/>
    <w:rsid w:val="00C04E82"/>
    <w:rsid w:val="00C04F03"/>
    <w:rsid w:val="00C05772"/>
    <w:rsid w:val="00C05B5F"/>
    <w:rsid w:val="00C05F4A"/>
    <w:rsid w:val="00C05FF0"/>
    <w:rsid w:val="00C062DA"/>
    <w:rsid w:val="00C064C9"/>
    <w:rsid w:val="00C068B6"/>
    <w:rsid w:val="00C070A2"/>
    <w:rsid w:val="00C07330"/>
    <w:rsid w:val="00C073D0"/>
    <w:rsid w:val="00C07F93"/>
    <w:rsid w:val="00C1058D"/>
    <w:rsid w:val="00C107F5"/>
    <w:rsid w:val="00C1099D"/>
    <w:rsid w:val="00C109DA"/>
    <w:rsid w:val="00C10F7A"/>
    <w:rsid w:val="00C1120D"/>
    <w:rsid w:val="00C114D6"/>
    <w:rsid w:val="00C115D2"/>
    <w:rsid w:val="00C11976"/>
    <w:rsid w:val="00C119FF"/>
    <w:rsid w:val="00C11BF3"/>
    <w:rsid w:val="00C11CFF"/>
    <w:rsid w:val="00C12B57"/>
    <w:rsid w:val="00C1334D"/>
    <w:rsid w:val="00C13527"/>
    <w:rsid w:val="00C1376C"/>
    <w:rsid w:val="00C13774"/>
    <w:rsid w:val="00C13E6E"/>
    <w:rsid w:val="00C13F3C"/>
    <w:rsid w:val="00C14174"/>
    <w:rsid w:val="00C14253"/>
    <w:rsid w:val="00C14422"/>
    <w:rsid w:val="00C145BF"/>
    <w:rsid w:val="00C14856"/>
    <w:rsid w:val="00C14C22"/>
    <w:rsid w:val="00C14F08"/>
    <w:rsid w:val="00C14F90"/>
    <w:rsid w:val="00C15457"/>
    <w:rsid w:val="00C1567C"/>
    <w:rsid w:val="00C15C1A"/>
    <w:rsid w:val="00C15D3B"/>
    <w:rsid w:val="00C165C4"/>
    <w:rsid w:val="00C16BF6"/>
    <w:rsid w:val="00C17052"/>
    <w:rsid w:val="00C178D4"/>
    <w:rsid w:val="00C17BF6"/>
    <w:rsid w:val="00C17C4D"/>
    <w:rsid w:val="00C17DFC"/>
    <w:rsid w:val="00C20410"/>
    <w:rsid w:val="00C20833"/>
    <w:rsid w:val="00C2124A"/>
    <w:rsid w:val="00C2135D"/>
    <w:rsid w:val="00C216D0"/>
    <w:rsid w:val="00C21FAB"/>
    <w:rsid w:val="00C220F9"/>
    <w:rsid w:val="00C223E6"/>
    <w:rsid w:val="00C22519"/>
    <w:rsid w:val="00C2289A"/>
    <w:rsid w:val="00C229C2"/>
    <w:rsid w:val="00C22D99"/>
    <w:rsid w:val="00C23017"/>
    <w:rsid w:val="00C23A80"/>
    <w:rsid w:val="00C23F90"/>
    <w:rsid w:val="00C240AE"/>
    <w:rsid w:val="00C242B3"/>
    <w:rsid w:val="00C24859"/>
    <w:rsid w:val="00C24E32"/>
    <w:rsid w:val="00C25299"/>
    <w:rsid w:val="00C2534C"/>
    <w:rsid w:val="00C2556D"/>
    <w:rsid w:val="00C25AD1"/>
    <w:rsid w:val="00C25AE4"/>
    <w:rsid w:val="00C25AF5"/>
    <w:rsid w:val="00C25F67"/>
    <w:rsid w:val="00C26150"/>
    <w:rsid w:val="00C263B0"/>
    <w:rsid w:val="00C26500"/>
    <w:rsid w:val="00C26A0C"/>
    <w:rsid w:val="00C26C97"/>
    <w:rsid w:val="00C27026"/>
    <w:rsid w:val="00C27546"/>
    <w:rsid w:val="00C2778E"/>
    <w:rsid w:val="00C27C33"/>
    <w:rsid w:val="00C30355"/>
    <w:rsid w:val="00C30375"/>
    <w:rsid w:val="00C305C5"/>
    <w:rsid w:val="00C30610"/>
    <w:rsid w:val="00C30B63"/>
    <w:rsid w:val="00C30E0F"/>
    <w:rsid w:val="00C316D3"/>
    <w:rsid w:val="00C316E1"/>
    <w:rsid w:val="00C32143"/>
    <w:rsid w:val="00C3256E"/>
    <w:rsid w:val="00C3271E"/>
    <w:rsid w:val="00C32856"/>
    <w:rsid w:val="00C32E86"/>
    <w:rsid w:val="00C33330"/>
    <w:rsid w:val="00C335A9"/>
    <w:rsid w:val="00C33D51"/>
    <w:rsid w:val="00C33D7D"/>
    <w:rsid w:val="00C33EEA"/>
    <w:rsid w:val="00C3401B"/>
    <w:rsid w:val="00C340A4"/>
    <w:rsid w:val="00C34131"/>
    <w:rsid w:val="00C3414B"/>
    <w:rsid w:val="00C34B92"/>
    <w:rsid w:val="00C35BE7"/>
    <w:rsid w:val="00C3656F"/>
    <w:rsid w:val="00C36637"/>
    <w:rsid w:val="00C36B7A"/>
    <w:rsid w:val="00C3740D"/>
    <w:rsid w:val="00C374CA"/>
    <w:rsid w:val="00C37603"/>
    <w:rsid w:val="00C37EF0"/>
    <w:rsid w:val="00C40AB6"/>
    <w:rsid w:val="00C4137E"/>
    <w:rsid w:val="00C418C2"/>
    <w:rsid w:val="00C41B4A"/>
    <w:rsid w:val="00C41BEA"/>
    <w:rsid w:val="00C4220B"/>
    <w:rsid w:val="00C429A0"/>
    <w:rsid w:val="00C42CDE"/>
    <w:rsid w:val="00C42D69"/>
    <w:rsid w:val="00C4304F"/>
    <w:rsid w:val="00C43051"/>
    <w:rsid w:val="00C434D7"/>
    <w:rsid w:val="00C43DF6"/>
    <w:rsid w:val="00C43DF7"/>
    <w:rsid w:val="00C43FCA"/>
    <w:rsid w:val="00C44A33"/>
    <w:rsid w:val="00C44B9F"/>
    <w:rsid w:val="00C44D43"/>
    <w:rsid w:val="00C44DF5"/>
    <w:rsid w:val="00C44E6D"/>
    <w:rsid w:val="00C44F65"/>
    <w:rsid w:val="00C45277"/>
    <w:rsid w:val="00C456C7"/>
    <w:rsid w:val="00C4571C"/>
    <w:rsid w:val="00C457B7"/>
    <w:rsid w:val="00C45D11"/>
    <w:rsid w:val="00C45D8E"/>
    <w:rsid w:val="00C4667A"/>
    <w:rsid w:val="00C46BA6"/>
    <w:rsid w:val="00C46F6C"/>
    <w:rsid w:val="00C477D7"/>
    <w:rsid w:val="00C478D0"/>
    <w:rsid w:val="00C47A00"/>
    <w:rsid w:val="00C47C6B"/>
    <w:rsid w:val="00C47D89"/>
    <w:rsid w:val="00C5001F"/>
    <w:rsid w:val="00C5016C"/>
    <w:rsid w:val="00C50B40"/>
    <w:rsid w:val="00C51240"/>
    <w:rsid w:val="00C514D9"/>
    <w:rsid w:val="00C51775"/>
    <w:rsid w:val="00C51780"/>
    <w:rsid w:val="00C51C5B"/>
    <w:rsid w:val="00C51E52"/>
    <w:rsid w:val="00C5222B"/>
    <w:rsid w:val="00C524DB"/>
    <w:rsid w:val="00C5250D"/>
    <w:rsid w:val="00C5261B"/>
    <w:rsid w:val="00C52727"/>
    <w:rsid w:val="00C527B5"/>
    <w:rsid w:val="00C52F08"/>
    <w:rsid w:val="00C531DE"/>
    <w:rsid w:val="00C532C0"/>
    <w:rsid w:val="00C53695"/>
    <w:rsid w:val="00C53770"/>
    <w:rsid w:val="00C53A9A"/>
    <w:rsid w:val="00C53F2E"/>
    <w:rsid w:val="00C53FCB"/>
    <w:rsid w:val="00C54BCE"/>
    <w:rsid w:val="00C54E8A"/>
    <w:rsid w:val="00C550EE"/>
    <w:rsid w:val="00C5566B"/>
    <w:rsid w:val="00C56858"/>
    <w:rsid w:val="00C568CC"/>
    <w:rsid w:val="00C56C71"/>
    <w:rsid w:val="00C5738E"/>
    <w:rsid w:val="00C5793F"/>
    <w:rsid w:val="00C57AFE"/>
    <w:rsid w:val="00C57D97"/>
    <w:rsid w:val="00C57EB5"/>
    <w:rsid w:val="00C602C7"/>
    <w:rsid w:val="00C60303"/>
    <w:rsid w:val="00C60558"/>
    <w:rsid w:val="00C60731"/>
    <w:rsid w:val="00C60737"/>
    <w:rsid w:val="00C607E6"/>
    <w:rsid w:val="00C60ACA"/>
    <w:rsid w:val="00C60E96"/>
    <w:rsid w:val="00C60ED7"/>
    <w:rsid w:val="00C61BD1"/>
    <w:rsid w:val="00C61E5E"/>
    <w:rsid w:val="00C61F9A"/>
    <w:rsid w:val="00C61FC3"/>
    <w:rsid w:val="00C6241C"/>
    <w:rsid w:val="00C6247A"/>
    <w:rsid w:val="00C625EA"/>
    <w:rsid w:val="00C629DA"/>
    <w:rsid w:val="00C62DE4"/>
    <w:rsid w:val="00C637B5"/>
    <w:rsid w:val="00C63F2C"/>
    <w:rsid w:val="00C63F35"/>
    <w:rsid w:val="00C6414A"/>
    <w:rsid w:val="00C6431D"/>
    <w:rsid w:val="00C64371"/>
    <w:rsid w:val="00C6444D"/>
    <w:rsid w:val="00C64688"/>
    <w:rsid w:val="00C656AF"/>
    <w:rsid w:val="00C65990"/>
    <w:rsid w:val="00C65BAC"/>
    <w:rsid w:val="00C65E19"/>
    <w:rsid w:val="00C662A0"/>
    <w:rsid w:val="00C669B6"/>
    <w:rsid w:val="00C66C24"/>
    <w:rsid w:val="00C6733E"/>
    <w:rsid w:val="00C67473"/>
    <w:rsid w:val="00C674CA"/>
    <w:rsid w:val="00C6768F"/>
    <w:rsid w:val="00C679EC"/>
    <w:rsid w:val="00C7031C"/>
    <w:rsid w:val="00C70A30"/>
    <w:rsid w:val="00C70D66"/>
    <w:rsid w:val="00C70E7C"/>
    <w:rsid w:val="00C71040"/>
    <w:rsid w:val="00C7118A"/>
    <w:rsid w:val="00C715D9"/>
    <w:rsid w:val="00C718BC"/>
    <w:rsid w:val="00C7196F"/>
    <w:rsid w:val="00C71C62"/>
    <w:rsid w:val="00C71D34"/>
    <w:rsid w:val="00C723D7"/>
    <w:rsid w:val="00C726DB"/>
    <w:rsid w:val="00C73230"/>
    <w:rsid w:val="00C732E5"/>
    <w:rsid w:val="00C7342F"/>
    <w:rsid w:val="00C734AE"/>
    <w:rsid w:val="00C736F9"/>
    <w:rsid w:val="00C73736"/>
    <w:rsid w:val="00C738D8"/>
    <w:rsid w:val="00C73C79"/>
    <w:rsid w:val="00C74644"/>
    <w:rsid w:val="00C747EE"/>
    <w:rsid w:val="00C748BC"/>
    <w:rsid w:val="00C74AF2"/>
    <w:rsid w:val="00C74F6A"/>
    <w:rsid w:val="00C752D8"/>
    <w:rsid w:val="00C756F9"/>
    <w:rsid w:val="00C75932"/>
    <w:rsid w:val="00C75937"/>
    <w:rsid w:val="00C75AE2"/>
    <w:rsid w:val="00C75BD9"/>
    <w:rsid w:val="00C75D5D"/>
    <w:rsid w:val="00C75EBC"/>
    <w:rsid w:val="00C7640F"/>
    <w:rsid w:val="00C76830"/>
    <w:rsid w:val="00C76889"/>
    <w:rsid w:val="00C768FF"/>
    <w:rsid w:val="00C76941"/>
    <w:rsid w:val="00C76C1F"/>
    <w:rsid w:val="00C76CA4"/>
    <w:rsid w:val="00C76CD0"/>
    <w:rsid w:val="00C76E1A"/>
    <w:rsid w:val="00C76F6E"/>
    <w:rsid w:val="00C76FD8"/>
    <w:rsid w:val="00C771A9"/>
    <w:rsid w:val="00C773C5"/>
    <w:rsid w:val="00C77CF9"/>
    <w:rsid w:val="00C77E49"/>
    <w:rsid w:val="00C803BC"/>
    <w:rsid w:val="00C8086E"/>
    <w:rsid w:val="00C8090A"/>
    <w:rsid w:val="00C81510"/>
    <w:rsid w:val="00C8153D"/>
    <w:rsid w:val="00C82013"/>
    <w:rsid w:val="00C82617"/>
    <w:rsid w:val="00C829C7"/>
    <w:rsid w:val="00C82AD6"/>
    <w:rsid w:val="00C830FB"/>
    <w:rsid w:val="00C8330D"/>
    <w:rsid w:val="00C83367"/>
    <w:rsid w:val="00C83A19"/>
    <w:rsid w:val="00C8430E"/>
    <w:rsid w:val="00C846E9"/>
    <w:rsid w:val="00C847F7"/>
    <w:rsid w:val="00C84A44"/>
    <w:rsid w:val="00C84D14"/>
    <w:rsid w:val="00C85205"/>
    <w:rsid w:val="00C852C3"/>
    <w:rsid w:val="00C85359"/>
    <w:rsid w:val="00C855FC"/>
    <w:rsid w:val="00C858BF"/>
    <w:rsid w:val="00C85AFE"/>
    <w:rsid w:val="00C85FC2"/>
    <w:rsid w:val="00C861B4"/>
    <w:rsid w:val="00C8625F"/>
    <w:rsid w:val="00C86A05"/>
    <w:rsid w:val="00C86AC2"/>
    <w:rsid w:val="00C86DDD"/>
    <w:rsid w:val="00C86F10"/>
    <w:rsid w:val="00C86FA1"/>
    <w:rsid w:val="00C86FF6"/>
    <w:rsid w:val="00C8707D"/>
    <w:rsid w:val="00C87335"/>
    <w:rsid w:val="00C87791"/>
    <w:rsid w:val="00C87F5B"/>
    <w:rsid w:val="00C87FE7"/>
    <w:rsid w:val="00C902D5"/>
    <w:rsid w:val="00C91078"/>
    <w:rsid w:val="00C91184"/>
    <w:rsid w:val="00C9121D"/>
    <w:rsid w:val="00C915D9"/>
    <w:rsid w:val="00C91653"/>
    <w:rsid w:val="00C91A0E"/>
    <w:rsid w:val="00C9215D"/>
    <w:rsid w:val="00C92263"/>
    <w:rsid w:val="00C923B1"/>
    <w:rsid w:val="00C92D54"/>
    <w:rsid w:val="00C931B9"/>
    <w:rsid w:val="00C9328A"/>
    <w:rsid w:val="00C93390"/>
    <w:rsid w:val="00C942E2"/>
    <w:rsid w:val="00C9454D"/>
    <w:rsid w:val="00C94555"/>
    <w:rsid w:val="00C94979"/>
    <w:rsid w:val="00C94DDD"/>
    <w:rsid w:val="00C94E15"/>
    <w:rsid w:val="00C94EB6"/>
    <w:rsid w:val="00C95269"/>
    <w:rsid w:val="00C954A1"/>
    <w:rsid w:val="00C9556E"/>
    <w:rsid w:val="00C9566A"/>
    <w:rsid w:val="00C9571D"/>
    <w:rsid w:val="00C957F0"/>
    <w:rsid w:val="00C9596C"/>
    <w:rsid w:val="00C95A74"/>
    <w:rsid w:val="00C95E3F"/>
    <w:rsid w:val="00C962D0"/>
    <w:rsid w:val="00C96428"/>
    <w:rsid w:val="00C968BE"/>
    <w:rsid w:val="00C96D9A"/>
    <w:rsid w:val="00C96E91"/>
    <w:rsid w:val="00C97C0B"/>
    <w:rsid w:val="00C97DD2"/>
    <w:rsid w:val="00CA2C7B"/>
    <w:rsid w:val="00CA2FD1"/>
    <w:rsid w:val="00CA339B"/>
    <w:rsid w:val="00CA3B13"/>
    <w:rsid w:val="00CA3CF6"/>
    <w:rsid w:val="00CA3D3F"/>
    <w:rsid w:val="00CA4559"/>
    <w:rsid w:val="00CA475A"/>
    <w:rsid w:val="00CA476A"/>
    <w:rsid w:val="00CA4780"/>
    <w:rsid w:val="00CA4810"/>
    <w:rsid w:val="00CA4AA2"/>
    <w:rsid w:val="00CA5240"/>
    <w:rsid w:val="00CA5297"/>
    <w:rsid w:val="00CA52AC"/>
    <w:rsid w:val="00CA5436"/>
    <w:rsid w:val="00CA5744"/>
    <w:rsid w:val="00CA5904"/>
    <w:rsid w:val="00CA5B12"/>
    <w:rsid w:val="00CA5BAF"/>
    <w:rsid w:val="00CA6054"/>
    <w:rsid w:val="00CA66BA"/>
    <w:rsid w:val="00CA6941"/>
    <w:rsid w:val="00CA767F"/>
    <w:rsid w:val="00CA7934"/>
    <w:rsid w:val="00CB02CB"/>
    <w:rsid w:val="00CB0555"/>
    <w:rsid w:val="00CB06D5"/>
    <w:rsid w:val="00CB0EA5"/>
    <w:rsid w:val="00CB12A1"/>
    <w:rsid w:val="00CB14D2"/>
    <w:rsid w:val="00CB1613"/>
    <w:rsid w:val="00CB175D"/>
    <w:rsid w:val="00CB185E"/>
    <w:rsid w:val="00CB215F"/>
    <w:rsid w:val="00CB2452"/>
    <w:rsid w:val="00CB252F"/>
    <w:rsid w:val="00CB2CA0"/>
    <w:rsid w:val="00CB2DC1"/>
    <w:rsid w:val="00CB392C"/>
    <w:rsid w:val="00CB3E0E"/>
    <w:rsid w:val="00CB4180"/>
    <w:rsid w:val="00CB4320"/>
    <w:rsid w:val="00CB4752"/>
    <w:rsid w:val="00CB549D"/>
    <w:rsid w:val="00CB54AF"/>
    <w:rsid w:val="00CB54FB"/>
    <w:rsid w:val="00CB5FAB"/>
    <w:rsid w:val="00CB5FCF"/>
    <w:rsid w:val="00CB6DB3"/>
    <w:rsid w:val="00CB6F52"/>
    <w:rsid w:val="00CB77A5"/>
    <w:rsid w:val="00CC01EF"/>
    <w:rsid w:val="00CC087E"/>
    <w:rsid w:val="00CC0F12"/>
    <w:rsid w:val="00CC11A7"/>
    <w:rsid w:val="00CC125A"/>
    <w:rsid w:val="00CC1B52"/>
    <w:rsid w:val="00CC1CFE"/>
    <w:rsid w:val="00CC2013"/>
    <w:rsid w:val="00CC2796"/>
    <w:rsid w:val="00CC2BFE"/>
    <w:rsid w:val="00CC3185"/>
    <w:rsid w:val="00CC336D"/>
    <w:rsid w:val="00CC3B7B"/>
    <w:rsid w:val="00CC3C95"/>
    <w:rsid w:val="00CC4023"/>
    <w:rsid w:val="00CC41CF"/>
    <w:rsid w:val="00CC42B8"/>
    <w:rsid w:val="00CC43B0"/>
    <w:rsid w:val="00CC4AEC"/>
    <w:rsid w:val="00CC4E50"/>
    <w:rsid w:val="00CC4EB2"/>
    <w:rsid w:val="00CC5067"/>
    <w:rsid w:val="00CC50E7"/>
    <w:rsid w:val="00CC5167"/>
    <w:rsid w:val="00CC543E"/>
    <w:rsid w:val="00CC583B"/>
    <w:rsid w:val="00CC5875"/>
    <w:rsid w:val="00CC58C3"/>
    <w:rsid w:val="00CC5D4D"/>
    <w:rsid w:val="00CC61F7"/>
    <w:rsid w:val="00CC6717"/>
    <w:rsid w:val="00CC6B3D"/>
    <w:rsid w:val="00CC6F1B"/>
    <w:rsid w:val="00CC75AA"/>
    <w:rsid w:val="00CC79F1"/>
    <w:rsid w:val="00CC7B11"/>
    <w:rsid w:val="00CD0075"/>
    <w:rsid w:val="00CD0260"/>
    <w:rsid w:val="00CD04C1"/>
    <w:rsid w:val="00CD0595"/>
    <w:rsid w:val="00CD05CE"/>
    <w:rsid w:val="00CD09B6"/>
    <w:rsid w:val="00CD0ED8"/>
    <w:rsid w:val="00CD1089"/>
    <w:rsid w:val="00CD1129"/>
    <w:rsid w:val="00CD15A4"/>
    <w:rsid w:val="00CD17F5"/>
    <w:rsid w:val="00CD1A76"/>
    <w:rsid w:val="00CD1BBF"/>
    <w:rsid w:val="00CD20C9"/>
    <w:rsid w:val="00CD24FA"/>
    <w:rsid w:val="00CD26DF"/>
    <w:rsid w:val="00CD2763"/>
    <w:rsid w:val="00CD2B07"/>
    <w:rsid w:val="00CD32D4"/>
    <w:rsid w:val="00CD356C"/>
    <w:rsid w:val="00CD37FF"/>
    <w:rsid w:val="00CD3ACD"/>
    <w:rsid w:val="00CD3AD7"/>
    <w:rsid w:val="00CD3CB2"/>
    <w:rsid w:val="00CD3D9D"/>
    <w:rsid w:val="00CD3FFB"/>
    <w:rsid w:val="00CD405A"/>
    <w:rsid w:val="00CD4C2B"/>
    <w:rsid w:val="00CD52BD"/>
    <w:rsid w:val="00CD5AF6"/>
    <w:rsid w:val="00CD5B91"/>
    <w:rsid w:val="00CD605C"/>
    <w:rsid w:val="00CD68BC"/>
    <w:rsid w:val="00CD6EC8"/>
    <w:rsid w:val="00CD73D3"/>
    <w:rsid w:val="00CD7723"/>
    <w:rsid w:val="00CD78E5"/>
    <w:rsid w:val="00CD79F6"/>
    <w:rsid w:val="00CD7C92"/>
    <w:rsid w:val="00CD7E04"/>
    <w:rsid w:val="00CD7E4B"/>
    <w:rsid w:val="00CE05B3"/>
    <w:rsid w:val="00CE0786"/>
    <w:rsid w:val="00CE1911"/>
    <w:rsid w:val="00CE203B"/>
    <w:rsid w:val="00CE2044"/>
    <w:rsid w:val="00CE253B"/>
    <w:rsid w:val="00CE286B"/>
    <w:rsid w:val="00CE29A2"/>
    <w:rsid w:val="00CE2A01"/>
    <w:rsid w:val="00CE2B5C"/>
    <w:rsid w:val="00CE3224"/>
    <w:rsid w:val="00CE3682"/>
    <w:rsid w:val="00CE38BF"/>
    <w:rsid w:val="00CE3930"/>
    <w:rsid w:val="00CE3BD8"/>
    <w:rsid w:val="00CE3C38"/>
    <w:rsid w:val="00CE3E2B"/>
    <w:rsid w:val="00CE3F6B"/>
    <w:rsid w:val="00CE3F9F"/>
    <w:rsid w:val="00CE405F"/>
    <w:rsid w:val="00CE411A"/>
    <w:rsid w:val="00CE49E3"/>
    <w:rsid w:val="00CE5C2B"/>
    <w:rsid w:val="00CE5E98"/>
    <w:rsid w:val="00CE60A7"/>
    <w:rsid w:val="00CE6248"/>
    <w:rsid w:val="00CE679C"/>
    <w:rsid w:val="00CE6C63"/>
    <w:rsid w:val="00CE6CE8"/>
    <w:rsid w:val="00CE6D8A"/>
    <w:rsid w:val="00CE6FB9"/>
    <w:rsid w:val="00CE74E9"/>
    <w:rsid w:val="00CE75E5"/>
    <w:rsid w:val="00CE76EC"/>
    <w:rsid w:val="00CE7A80"/>
    <w:rsid w:val="00CE7BDB"/>
    <w:rsid w:val="00CE7BDC"/>
    <w:rsid w:val="00CF018A"/>
    <w:rsid w:val="00CF028B"/>
    <w:rsid w:val="00CF05B1"/>
    <w:rsid w:val="00CF081A"/>
    <w:rsid w:val="00CF0F9D"/>
    <w:rsid w:val="00CF1375"/>
    <w:rsid w:val="00CF1D74"/>
    <w:rsid w:val="00CF2160"/>
    <w:rsid w:val="00CF219A"/>
    <w:rsid w:val="00CF242F"/>
    <w:rsid w:val="00CF247C"/>
    <w:rsid w:val="00CF258C"/>
    <w:rsid w:val="00CF2617"/>
    <w:rsid w:val="00CF295F"/>
    <w:rsid w:val="00CF296B"/>
    <w:rsid w:val="00CF331B"/>
    <w:rsid w:val="00CF36AE"/>
    <w:rsid w:val="00CF38B1"/>
    <w:rsid w:val="00CF412A"/>
    <w:rsid w:val="00CF437C"/>
    <w:rsid w:val="00CF4EF8"/>
    <w:rsid w:val="00CF4F12"/>
    <w:rsid w:val="00CF5DCB"/>
    <w:rsid w:val="00CF60BD"/>
    <w:rsid w:val="00CF64E5"/>
    <w:rsid w:val="00CF67F3"/>
    <w:rsid w:val="00CF68B1"/>
    <w:rsid w:val="00CF721D"/>
    <w:rsid w:val="00CF7B49"/>
    <w:rsid w:val="00CF7C41"/>
    <w:rsid w:val="00D00361"/>
    <w:rsid w:val="00D003C8"/>
    <w:rsid w:val="00D00787"/>
    <w:rsid w:val="00D008BB"/>
    <w:rsid w:val="00D01089"/>
    <w:rsid w:val="00D01CDD"/>
    <w:rsid w:val="00D01FDF"/>
    <w:rsid w:val="00D026B4"/>
    <w:rsid w:val="00D02BF4"/>
    <w:rsid w:val="00D03306"/>
    <w:rsid w:val="00D035F7"/>
    <w:rsid w:val="00D03761"/>
    <w:rsid w:val="00D03E8C"/>
    <w:rsid w:val="00D048D8"/>
    <w:rsid w:val="00D04C01"/>
    <w:rsid w:val="00D04E10"/>
    <w:rsid w:val="00D05502"/>
    <w:rsid w:val="00D05576"/>
    <w:rsid w:val="00D05BE2"/>
    <w:rsid w:val="00D05D97"/>
    <w:rsid w:val="00D060E9"/>
    <w:rsid w:val="00D062E5"/>
    <w:rsid w:val="00D06684"/>
    <w:rsid w:val="00D06919"/>
    <w:rsid w:val="00D06D33"/>
    <w:rsid w:val="00D06D99"/>
    <w:rsid w:val="00D071EA"/>
    <w:rsid w:val="00D07436"/>
    <w:rsid w:val="00D07B12"/>
    <w:rsid w:val="00D07E09"/>
    <w:rsid w:val="00D07F92"/>
    <w:rsid w:val="00D107C1"/>
    <w:rsid w:val="00D10B95"/>
    <w:rsid w:val="00D10D50"/>
    <w:rsid w:val="00D111AF"/>
    <w:rsid w:val="00D11A22"/>
    <w:rsid w:val="00D1214B"/>
    <w:rsid w:val="00D12614"/>
    <w:rsid w:val="00D128DD"/>
    <w:rsid w:val="00D12B8E"/>
    <w:rsid w:val="00D1326E"/>
    <w:rsid w:val="00D13548"/>
    <w:rsid w:val="00D13B3A"/>
    <w:rsid w:val="00D13D08"/>
    <w:rsid w:val="00D13D6A"/>
    <w:rsid w:val="00D14572"/>
    <w:rsid w:val="00D14600"/>
    <w:rsid w:val="00D152C3"/>
    <w:rsid w:val="00D15765"/>
    <w:rsid w:val="00D157E1"/>
    <w:rsid w:val="00D15D4E"/>
    <w:rsid w:val="00D16506"/>
    <w:rsid w:val="00D1698B"/>
    <w:rsid w:val="00D1715B"/>
    <w:rsid w:val="00D174E8"/>
    <w:rsid w:val="00D1784F"/>
    <w:rsid w:val="00D17873"/>
    <w:rsid w:val="00D17DD4"/>
    <w:rsid w:val="00D17EAF"/>
    <w:rsid w:val="00D200BA"/>
    <w:rsid w:val="00D20556"/>
    <w:rsid w:val="00D20678"/>
    <w:rsid w:val="00D20DC7"/>
    <w:rsid w:val="00D2120F"/>
    <w:rsid w:val="00D2126F"/>
    <w:rsid w:val="00D216F5"/>
    <w:rsid w:val="00D217ED"/>
    <w:rsid w:val="00D22398"/>
    <w:rsid w:val="00D224A0"/>
    <w:rsid w:val="00D227E0"/>
    <w:rsid w:val="00D23084"/>
    <w:rsid w:val="00D23604"/>
    <w:rsid w:val="00D2360C"/>
    <w:rsid w:val="00D23755"/>
    <w:rsid w:val="00D2382E"/>
    <w:rsid w:val="00D2394A"/>
    <w:rsid w:val="00D23CCB"/>
    <w:rsid w:val="00D23E86"/>
    <w:rsid w:val="00D23E9A"/>
    <w:rsid w:val="00D23F69"/>
    <w:rsid w:val="00D241F4"/>
    <w:rsid w:val="00D24669"/>
    <w:rsid w:val="00D24737"/>
    <w:rsid w:val="00D24C30"/>
    <w:rsid w:val="00D24FCD"/>
    <w:rsid w:val="00D25009"/>
    <w:rsid w:val="00D252EA"/>
    <w:rsid w:val="00D25375"/>
    <w:rsid w:val="00D2561A"/>
    <w:rsid w:val="00D258B0"/>
    <w:rsid w:val="00D2595B"/>
    <w:rsid w:val="00D25C58"/>
    <w:rsid w:val="00D2603D"/>
    <w:rsid w:val="00D261DB"/>
    <w:rsid w:val="00D261F5"/>
    <w:rsid w:val="00D26358"/>
    <w:rsid w:val="00D269C5"/>
    <w:rsid w:val="00D26DA6"/>
    <w:rsid w:val="00D27076"/>
    <w:rsid w:val="00D2712E"/>
    <w:rsid w:val="00D278F2"/>
    <w:rsid w:val="00D27B43"/>
    <w:rsid w:val="00D27D4C"/>
    <w:rsid w:val="00D304BF"/>
    <w:rsid w:val="00D30583"/>
    <w:rsid w:val="00D30676"/>
    <w:rsid w:val="00D30FE4"/>
    <w:rsid w:val="00D313AD"/>
    <w:rsid w:val="00D314DC"/>
    <w:rsid w:val="00D3197A"/>
    <w:rsid w:val="00D319B9"/>
    <w:rsid w:val="00D31D1F"/>
    <w:rsid w:val="00D320E1"/>
    <w:rsid w:val="00D323F4"/>
    <w:rsid w:val="00D3264C"/>
    <w:rsid w:val="00D32B79"/>
    <w:rsid w:val="00D32BB0"/>
    <w:rsid w:val="00D32C75"/>
    <w:rsid w:val="00D32F14"/>
    <w:rsid w:val="00D3335C"/>
    <w:rsid w:val="00D33B6E"/>
    <w:rsid w:val="00D344FD"/>
    <w:rsid w:val="00D3495F"/>
    <w:rsid w:val="00D34BE7"/>
    <w:rsid w:val="00D34FF0"/>
    <w:rsid w:val="00D353E8"/>
    <w:rsid w:val="00D35662"/>
    <w:rsid w:val="00D3576E"/>
    <w:rsid w:val="00D362C3"/>
    <w:rsid w:val="00D371C9"/>
    <w:rsid w:val="00D37511"/>
    <w:rsid w:val="00D3759E"/>
    <w:rsid w:val="00D37604"/>
    <w:rsid w:val="00D37751"/>
    <w:rsid w:val="00D377CF"/>
    <w:rsid w:val="00D379C3"/>
    <w:rsid w:val="00D400AE"/>
    <w:rsid w:val="00D405E6"/>
    <w:rsid w:val="00D4085F"/>
    <w:rsid w:val="00D408F4"/>
    <w:rsid w:val="00D41030"/>
    <w:rsid w:val="00D4103F"/>
    <w:rsid w:val="00D4130C"/>
    <w:rsid w:val="00D41954"/>
    <w:rsid w:val="00D41B7F"/>
    <w:rsid w:val="00D41D0F"/>
    <w:rsid w:val="00D4231D"/>
    <w:rsid w:val="00D42489"/>
    <w:rsid w:val="00D426D7"/>
    <w:rsid w:val="00D42CF1"/>
    <w:rsid w:val="00D42D5F"/>
    <w:rsid w:val="00D42E3B"/>
    <w:rsid w:val="00D43598"/>
    <w:rsid w:val="00D438F5"/>
    <w:rsid w:val="00D43E93"/>
    <w:rsid w:val="00D44037"/>
    <w:rsid w:val="00D4411D"/>
    <w:rsid w:val="00D4428E"/>
    <w:rsid w:val="00D4430D"/>
    <w:rsid w:val="00D44533"/>
    <w:rsid w:val="00D44A88"/>
    <w:rsid w:val="00D452A1"/>
    <w:rsid w:val="00D45456"/>
    <w:rsid w:val="00D4553B"/>
    <w:rsid w:val="00D455A8"/>
    <w:rsid w:val="00D457AB"/>
    <w:rsid w:val="00D459A4"/>
    <w:rsid w:val="00D45E58"/>
    <w:rsid w:val="00D45F86"/>
    <w:rsid w:val="00D46AAB"/>
    <w:rsid w:val="00D46F21"/>
    <w:rsid w:val="00D4757E"/>
    <w:rsid w:val="00D476EC"/>
    <w:rsid w:val="00D47C78"/>
    <w:rsid w:val="00D5024C"/>
    <w:rsid w:val="00D505EB"/>
    <w:rsid w:val="00D507C6"/>
    <w:rsid w:val="00D50873"/>
    <w:rsid w:val="00D50933"/>
    <w:rsid w:val="00D50AE2"/>
    <w:rsid w:val="00D50E76"/>
    <w:rsid w:val="00D51584"/>
    <w:rsid w:val="00D515F2"/>
    <w:rsid w:val="00D52025"/>
    <w:rsid w:val="00D525A4"/>
    <w:rsid w:val="00D525CA"/>
    <w:rsid w:val="00D527AE"/>
    <w:rsid w:val="00D52866"/>
    <w:rsid w:val="00D52E9D"/>
    <w:rsid w:val="00D532D4"/>
    <w:rsid w:val="00D5366B"/>
    <w:rsid w:val="00D53BB7"/>
    <w:rsid w:val="00D5445A"/>
    <w:rsid w:val="00D5452A"/>
    <w:rsid w:val="00D54A5C"/>
    <w:rsid w:val="00D54B40"/>
    <w:rsid w:val="00D550B0"/>
    <w:rsid w:val="00D550F6"/>
    <w:rsid w:val="00D554D0"/>
    <w:rsid w:val="00D555DD"/>
    <w:rsid w:val="00D55E47"/>
    <w:rsid w:val="00D55E86"/>
    <w:rsid w:val="00D55EBA"/>
    <w:rsid w:val="00D5604E"/>
    <w:rsid w:val="00D56FE4"/>
    <w:rsid w:val="00D5705D"/>
    <w:rsid w:val="00D570EA"/>
    <w:rsid w:val="00D573E2"/>
    <w:rsid w:val="00D574C3"/>
    <w:rsid w:val="00D57583"/>
    <w:rsid w:val="00D57840"/>
    <w:rsid w:val="00D57BD5"/>
    <w:rsid w:val="00D57C7F"/>
    <w:rsid w:val="00D60707"/>
    <w:rsid w:val="00D60709"/>
    <w:rsid w:val="00D61224"/>
    <w:rsid w:val="00D6122F"/>
    <w:rsid w:val="00D6191A"/>
    <w:rsid w:val="00D61A09"/>
    <w:rsid w:val="00D61A2F"/>
    <w:rsid w:val="00D61D69"/>
    <w:rsid w:val="00D621A5"/>
    <w:rsid w:val="00D6244A"/>
    <w:rsid w:val="00D62509"/>
    <w:rsid w:val="00D62560"/>
    <w:rsid w:val="00D62A6E"/>
    <w:rsid w:val="00D6368A"/>
    <w:rsid w:val="00D6378A"/>
    <w:rsid w:val="00D63871"/>
    <w:rsid w:val="00D63A84"/>
    <w:rsid w:val="00D63E1B"/>
    <w:rsid w:val="00D645C0"/>
    <w:rsid w:val="00D645E2"/>
    <w:rsid w:val="00D647F0"/>
    <w:rsid w:val="00D64E9D"/>
    <w:rsid w:val="00D65175"/>
    <w:rsid w:val="00D655AB"/>
    <w:rsid w:val="00D65AF2"/>
    <w:rsid w:val="00D65E8A"/>
    <w:rsid w:val="00D65F78"/>
    <w:rsid w:val="00D667EF"/>
    <w:rsid w:val="00D6699A"/>
    <w:rsid w:val="00D675DB"/>
    <w:rsid w:val="00D6763B"/>
    <w:rsid w:val="00D67907"/>
    <w:rsid w:val="00D67A2F"/>
    <w:rsid w:val="00D67C9B"/>
    <w:rsid w:val="00D67CAD"/>
    <w:rsid w:val="00D701D8"/>
    <w:rsid w:val="00D70255"/>
    <w:rsid w:val="00D7034E"/>
    <w:rsid w:val="00D707CD"/>
    <w:rsid w:val="00D711F6"/>
    <w:rsid w:val="00D7145B"/>
    <w:rsid w:val="00D714BB"/>
    <w:rsid w:val="00D71E91"/>
    <w:rsid w:val="00D71F8F"/>
    <w:rsid w:val="00D7230F"/>
    <w:rsid w:val="00D7233D"/>
    <w:rsid w:val="00D72631"/>
    <w:rsid w:val="00D729A3"/>
    <w:rsid w:val="00D72B5A"/>
    <w:rsid w:val="00D72C7D"/>
    <w:rsid w:val="00D72D81"/>
    <w:rsid w:val="00D73705"/>
    <w:rsid w:val="00D73BCB"/>
    <w:rsid w:val="00D7412D"/>
    <w:rsid w:val="00D7429E"/>
    <w:rsid w:val="00D7438A"/>
    <w:rsid w:val="00D74A59"/>
    <w:rsid w:val="00D74D1B"/>
    <w:rsid w:val="00D74ED8"/>
    <w:rsid w:val="00D75284"/>
    <w:rsid w:val="00D75298"/>
    <w:rsid w:val="00D75529"/>
    <w:rsid w:val="00D75CD7"/>
    <w:rsid w:val="00D76100"/>
    <w:rsid w:val="00D761B6"/>
    <w:rsid w:val="00D76432"/>
    <w:rsid w:val="00D764BE"/>
    <w:rsid w:val="00D765CA"/>
    <w:rsid w:val="00D76D76"/>
    <w:rsid w:val="00D76F6E"/>
    <w:rsid w:val="00D7702C"/>
    <w:rsid w:val="00D77212"/>
    <w:rsid w:val="00D7725B"/>
    <w:rsid w:val="00D77432"/>
    <w:rsid w:val="00D774AA"/>
    <w:rsid w:val="00D77735"/>
    <w:rsid w:val="00D779D3"/>
    <w:rsid w:val="00D77BF1"/>
    <w:rsid w:val="00D77C7D"/>
    <w:rsid w:val="00D77D79"/>
    <w:rsid w:val="00D802F9"/>
    <w:rsid w:val="00D80387"/>
    <w:rsid w:val="00D811A5"/>
    <w:rsid w:val="00D812AD"/>
    <w:rsid w:val="00D81459"/>
    <w:rsid w:val="00D81FE5"/>
    <w:rsid w:val="00D82229"/>
    <w:rsid w:val="00D82778"/>
    <w:rsid w:val="00D82859"/>
    <w:rsid w:val="00D82A44"/>
    <w:rsid w:val="00D82AD9"/>
    <w:rsid w:val="00D82C7E"/>
    <w:rsid w:val="00D82E1B"/>
    <w:rsid w:val="00D8371F"/>
    <w:rsid w:val="00D8374A"/>
    <w:rsid w:val="00D8398D"/>
    <w:rsid w:val="00D83B1E"/>
    <w:rsid w:val="00D83F31"/>
    <w:rsid w:val="00D83F75"/>
    <w:rsid w:val="00D84353"/>
    <w:rsid w:val="00D84711"/>
    <w:rsid w:val="00D84A85"/>
    <w:rsid w:val="00D85087"/>
    <w:rsid w:val="00D853A8"/>
    <w:rsid w:val="00D8543A"/>
    <w:rsid w:val="00D856A8"/>
    <w:rsid w:val="00D85835"/>
    <w:rsid w:val="00D8583D"/>
    <w:rsid w:val="00D85D7F"/>
    <w:rsid w:val="00D85FEE"/>
    <w:rsid w:val="00D867C9"/>
    <w:rsid w:val="00D867EB"/>
    <w:rsid w:val="00D86A30"/>
    <w:rsid w:val="00D870DD"/>
    <w:rsid w:val="00D8718E"/>
    <w:rsid w:val="00D871C0"/>
    <w:rsid w:val="00D87A66"/>
    <w:rsid w:val="00D87C7A"/>
    <w:rsid w:val="00D909B8"/>
    <w:rsid w:val="00D909FA"/>
    <w:rsid w:val="00D90AE1"/>
    <w:rsid w:val="00D90BD3"/>
    <w:rsid w:val="00D90E51"/>
    <w:rsid w:val="00D9120E"/>
    <w:rsid w:val="00D91675"/>
    <w:rsid w:val="00D91DF5"/>
    <w:rsid w:val="00D9249C"/>
    <w:rsid w:val="00D92535"/>
    <w:rsid w:val="00D9298D"/>
    <w:rsid w:val="00D92A46"/>
    <w:rsid w:val="00D931B1"/>
    <w:rsid w:val="00D933FD"/>
    <w:rsid w:val="00D93475"/>
    <w:rsid w:val="00D93606"/>
    <w:rsid w:val="00D93C70"/>
    <w:rsid w:val="00D949AF"/>
    <w:rsid w:val="00D94D94"/>
    <w:rsid w:val="00D94F9C"/>
    <w:rsid w:val="00D951AA"/>
    <w:rsid w:val="00D95246"/>
    <w:rsid w:val="00D956AF"/>
    <w:rsid w:val="00D958C6"/>
    <w:rsid w:val="00D9593A"/>
    <w:rsid w:val="00D95D37"/>
    <w:rsid w:val="00D96037"/>
    <w:rsid w:val="00D961B2"/>
    <w:rsid w:val="00D965D3"/>
    <w:rsid w:val="00D969C7"/>
    <w:rsid w:val="00D96A37"/>
    <w:rsid w:val="00D96BE3"/>
    <w:rsid w:val="00D97655"/>
    <w:rsid w:val="00DA007A"/>
    <w:rsid w:val="00DA0361"/>
    <w:rsid w:val="00DA0DAC"/>
    <w:rsid w:val="00DA13AA"/>
    <w:rsid w:val="00DA1E8D"/>
    <w:rsid w:val="00DA200E"/>
    <w:rsid w:val="00DA2265"/>
    <w:rsid w:val="00DA2300"/>
    <w:rsid w:val="00DA24EF"/>
    <w:rsid w:val="00DA2958"/>
    <w:rsid w:val="00DA2C22"/>
    <w:rsid w:val="00DA2C48"/>
    <w:rsid w:val="00DA34EE"/>
    <w:rsid w:val="00DA39BB"/>
    <w:rsid w:val="00DA3EA2"/>
    <w:rsid w:val="00DA4425"/>
    <w:rsid w:val="00DA4871"/>
    <w:rsid w:val="00DA49EB"/>
    <w:rsid w:val="00DA4BB7"/>
    <w:rsid w:val="00DA4CB0"/>
    <w:rsid w:val="00DA4D7D"/>
    <w:rsid w:val="00DA521B"/>
    <w:rsid w:val="00DA577B"/>
    <w:rsid w:val="00DA5903"/>
    <w:rsid w:val="00DA59B5"/>
    <w:rsid w:val="00DA5B72"/>
    <w:rsid w:val="00DA5ED3"/>
    <w:rsid w:val="00DA6098"/>
    <w:rsid w:val="00DA615C"/>
    <w:rsid w:val="00DA6235"/>
    <w:rsid w:val="00DA690C"/>
    <w:rsid w:val="00DA6F37"/>
    <w:rsid w:val="00DA712F"/>
    <w:rsid w:val="00DA7B46"/>
    <w:rsid w:val="00DA7B66"/>
    <w:rsid w:val="00DA7D43"/>
    <w:rsid w:val="00DB03AF"/>
    <w:rsid w:val="00DB04A8"/>
    <w:rsid w:val="00DB06DA"/>
    <w:rsid w:val="00DB1FCB"/>
    <w:rsid w:val="00DB200E"/>
    <w:rsid w:val="00DB2B3A"/>
    <w:rsid w:val="00DB2FC8"/>
    <w:rsid w:val="00DB3181"/>
    <w:rsid w:val="00DB3208"/>
    <w:rsid w:val="00DB3B44"/>
    <w:rsid w:val="00DB3CA1"/>
    <w:rsid w:val="00DB411F"/>
    <w:rsid w:val="00DB42B5"/>
    <w:rsid w:val="00DB44F4"/>
    <w:rsid w:val="00DB4683"/>
    <w:rsid w:val="00DB4714"/>
    <w:rsid w:val="00DB47BE"/>
    <w:rsid w:val="00DB4B26"/>
    <w:rsid w:val="00DB4C5F"/>
    <w:rsid w:val="00DB4F90"/>
    <w:rsid w:val="00DB4FCF"/>
    <w:rsid w:val="00DB5087"/>
    <w:rsid w:val="00DB51FE"/>
    <w:rsid w:val="00DB5246"/>
    <w:rsid w:val="00DB5714"/>
    <w:rsid w:val="00DB6094"/>
    <w:rsid w:val="00DB6361"/>
    <w:rsid w:val="00DB650B"/>
    <w:rsid w:val="00DB6885"/>
    <w:rsid w:val="00DB6A5C"/>
    <w:rsid w:val="00DB6B62"/>
    <w:rsid w:val="00DB6FBB"/>
    <w:rsid w:val="00DB72A2"/>
    <w:rsid w:val="00DB7328"/>
    <w:rsid w:val="00DB7546"/>
    <w:rsid w:val="00DB7820"/>
    <w:rsid w:val="00DC06FB"/>
    <w:rsid w:val="00DC0E0C"/>
    <w:rsid w:val="00DC12E6"/>
    <w:rsid w:val="00DC12F1"/>
    <w:rsid w:val="00DC147B"/>
    <w:rsid w:val="00DC14B5"/>
    <w:rsid w:val="00DC1539"/>
    <w:rsid w:val="00DC1D29"/>
    <w:rsid w:val="00DC1E75"/>
    <w:rsid w:val="00DC2483"/>
    <w:rsid w:val="00DC2771"/>
    <w:rsid w:val="00DC2A0C"/>
    <w:rsid w:val="00DC2BD1"/>
    <w:rsid w:val="00DC39E7"/>
    <w:rsid w:val="00DC3A51"/>
    <w:rsid w:val="00DC3D1D"/>
    <w:rsid w:val="00DC3D9F"/>
    <w:rsid w:val="00DC3F9B"/>
    <w:rsid w:val="00DC40DB"/>
    <w:rsid w:val="00DC486E"/>
    <w:rsid w:val="00DC495C"/>
    <w:rsid w:val="00DC4F13"/>
    <w:rsid w:val="00DC509F"/>
    <w:rsid w:val="00DC510F"/>
    <w:rsid w:val="00DC573C"/>
    <w:rsid w:val="00DC58DB"/>
    <w:rsid w:val="00DC5E86"/>
    <w:rsid w:val="00DC60F8"/>
    <w:rsid w:val="00DC61FC"/>
    <w:rsid w:val="00DC662E"/>
    <w:rsid w:val="00DC6C5B"/>
    <w:rsid w:val="00DC727B"/>
    <w:rsid w:val="00DC7388"/>
    <w:rsid w:val="00DC7AF4"/>
    <w:rsid w:val="00DC7D5E"/>
    <w:rsid w:val="00DD01CE"/>
    <w:rsid w:val="00DD02C7"/>
    <w:rsid w:val="00DD0369"/>
    <w:rsid w:val="00DD0418"/>
    <w:rsid w:val="00DD048C"/>
    <w:rsid w:val="00DD101D"/>
    <w:rsid w:val="00DD116F"/>
    <w:rsid w:val="00DD1658"/>
    <w:rsid w:val="00DD1B08"/>
    <w:rsid w:val="00DD23A1"/>
    <w:rsid w:val="00DD2A52"/>
    <w:rsid w:val="00DD2C1E"/>
    <w:rsid w:val="00DD2D54"/>
    <w:rsid w:val="00DD2D59"/>
    <w:rsid w:val="00DD2F06"/>
    <w:rsid w:val="00DD33F5"/>
    <w:rsid w:val="00DD34C8"/>
    <w:rsid w:val="00DD36A6"/>
    <w:rsid w:val="00DD518B"/>
    <w:rsid w:val="00DD5684"/>
    <w:rsid w:val="00DD5BE1"/>
    <w:rsid w:val="00DD620C"/>
    <w:rsid w:val="00DD66B2"/>
    <w:rsid w:val="00DD66FB"/>
    <w:rsid w:val="00DD6A69"/>
    <w:rsid w:val="00DD6DF4"/>
    <w:rsid w:val="00DD6EC3"/>
    <w:rsid w:val="00DD7036"/>
    <w:rsid w:val="00DD721A"/>
    <w:rsid w:val="00DD7681"/>
    <w:rsid w:val="00DD76B3"/>
    <w:rsid w:val="00DD7D35"/>
    <w:rsid w:val="00DD7F20"/>
    <w:rsid w:val="00DE0174"/>
    <w:rsid w:val="00DE01B0"/>
    <w:rsid w:val="00DE0A11"/>
    <w:rsid w:val="00DE0DE5"/>
    <w:rsid w:val="00DE0EE2"/>
    <w:rsid w:val="00DE17D0"/>
    <w:rsid w:val="00DE1984"/>
    <w:rsid w:val="00DE1B28"/>
    <w:rsid w:val="00DE21AF"/>
    <w:rsid w:val="00DE23AB"/>
    <w:rsid w:val="00DE23C4"/>
    <w:rsid w:val="00DE24BC"/>
    <w:rsid w:val="00DE2D53"/>
    <w:rsid w:val="00DE2FC8"/>
    <w:rsid w:val="00DE2FFE"/>
    <w:rsid w:val="00DE3A75"/>
    <w:rsid w:val="00DE3DEB"/>
    <w:rsid w:val="00DE41F1"/>
    <w:rsid w:val="00DE4212"/>
    <w:rsid w:val="00DE42E0"/>
    <w:rsid w:val="00DE4473"/>
    <w:rsid w:val="00DE4A7B"/>
    <w:rsid w:val="00DE50FC"/>
    <w:rsid w:val="00DE53CE"/>
    <w:rsid w:val="00DE53D2"/>
    <w:rsid w:val="00DE53FA"/>
    <w:rsid w:val="00DE58C7"/>
    <w:rsid w:val="00DE5B7D"/>
    <w:rsid w:val="00DE5D35"/>
    <w:rsid w:val="00DE5D82"/>
    <w:rsid w:val="00DE67FC"/>
    <w:rsid w:val="00DE6C80"/>
    <w:rsid w:val="00DE73B9"/>
    <w:rsid w:val="00DE73F4"/>
    <w:rsid w:val="00DE7649"/>
    <w:rsid w:val="00DE7B97"/>
    <w:rsid w:val="00DE7CEF"/>
    <w:rsid w:val="00DE7D6A"/>
    <w:rsid w:val="00DE7FF0"/>
    <w:rsid w:val="00DF0532"/>
    <w:rsid w:val="00DF0C03"/>
    <w:rsid w:val="00DF0D3C"/>
    <w:rsid w:val="00DF0D46"/>
    <w:rsid w:val="00DF1171"/>
    <w:rsid w:val="00DF1308"/>
    <w:rsid w:val="00DF165C"/>
    <w:rsid w:val="00DF1BDC"/>
    <w:rsid w:val="00DF1F0C"/>
    <w:rsid w:val="00DF2499"/>
    <w:rsid w:val="00DF2605"/>
    <w:rsid w:val="00DF27BC"/>
    <w:rsid w:val="00DF2874"/>
    <w:rsid w:val="00DF28C8"/>
    <w:rsid w:val="00DF2FD3"/>
    <w:rsid w:val="00DF344F"/>
    <w:rsid w:val="00DF3648"/>
    <w:rsid w:val="00DF37EB"/>
    <w:rsid w:val="00DF3A79"/>
    <w:rsid w:val="00DF3DE9"/>
    <w:rsid w:val="00DF421A"/>
    <w:rsid w:val="00DF4356"/>
    <w:rsid w:val="00DF4368"/>
    <w:rsid w:val="00DF450B"/>
    <w:rsid w:val="00DF467B"/>
    <w:rsid w:val="00DF4840"/>
    <w:rsid w:val="00DF4A1D"/>
    <w:rsid w:val="00DF4B4E"/>
    <w:rsid w:val="00DF4C21"/>
    <w:rsid w:val="00DF4FF8"/>
    <w:rsid w:val="00DF5229"/>
    <w:rsid w:val="00DF5427"/>
    <w:rsid w:val="00DF56D6"/>
    <w:rsid w:val="00DF6625"/>
    <w:rsid w:val="00DF6AB2"/>
    <w:rsid w:val="00DF6B6C"/>
    <w:rsid w:val="00DF6C42"/>
    <w:rsid w:val="00DF6DF3"/>
    <w:rsid w:val="00DF70A3"/>
    <w:rsid w:val="00DF76AF"/>
    <w:rsid w:val="00DF7B81"/>
    <w:rsid w:val="00DF7B95"/>
    <w:rsid w:val="00DF7E85"/>
    <w:rsid w:val="00DF7ED1"/>
    <w:rsid w:val="00DF7F2E"/>
    <w:rsid w:val="00E000CF"/>
    <w:rsid w:val="00E00B63"/>
    <w:rsid w:val="00E00BE1"/>
    <w:rsid w:val="00E01134"/>
    <w:rsid w:val="00E013E8"/>
    <w:rsid w:val="00E016E1"/>
    <w:rsid w:val="00E01955"/>
    <w:rsid w:val="00E01BDE"/>
    <w:rsid w:val="00E01DB9"/>
    <w:rsid w:val="00E01DD3"/>
    <w:rsid w:val="00E01E10"/>
    <w:rsid w:val="00E01F17"/>
    <w:rsid w:val="00E0281C"/>
    <w:rsid w:val="00E0298F"/>
    <w:rsid w:val="00E035EE"/>
    <w:rsid w:val="00E03670"/>
    <w:rsid w:val="00E038D3"/>
    <w:rsid w:val="00E03AD8"/>
    <w:rsid w:val="00E03BA5"/>
    <w:rsid w:val="00E03BBF"/>
    <w:rsid w:val="00E03BD2"/>
    <w:rsid w:val="00E03D00"/>
    <w:rsid w:val="00E03DE0"/>
    <w:rsid w:val="00E03FD8"/>
    <w:rsid w:val="00E04BC8"/>
    <w:rsid w:val="00E04CD1"/>
    <w:rsid w:val="00E04D3D"/>
    <w:rsid w:val="00E0504C"/>
    <w:rsid w:val="00E053DC"/>
    <w:rsid w:val="00E05973"/>
    <w:rsid w:val="00E05C37"/>
    <w:rsid w:val="00E06995"/>
    <w:rsid w:val="00E070B5"/>
    <w:rsid w:val="00E072FD"/>
    <w:rsid w:val="00E07301"/>
    <w:rsid w:val="00E07331"/>
    <w:rsid w:val="00E07477"/>
    <w:rsid w:val="00E10C63"/>
    <w:rsid w:val="00E10D90"/>
    <w:rsid w:val="00E10F26"/>
    <w:rsid w:val="00E11228"/>
    <w:rsid w:val="00E117A1"/>
    <w:rsid w:val="00E11F6C"/>
    <w:rsid w:val="00E12074"/>
    <w:rsid w:val="00E12C8E"/>
    <w:rsid w:val="00E13311"/>
    <w:rsid w:val="00E1338A"/>
    <w:rsid w:val="00E13DA9"/>
    <w:rsid w:val="00E14268"/>
    <w:rsid w:val="00E14434"/>
    <w:rsid w:val="00E1484A"/>
    <w:rsid w:val="00E1492E"/>
    <w:rsid w:val="00E14EF4"/>
    <w:rsid w:val="00E1545E"/>
    <w:rsid w:val="00E15D4C"/>
    <w:rsid w:val="00E1611E"/>
    <w:rsid w:val="00E16339"/>
    <w:rsid w:val="00E16405"/>
    <w:rsid w:val="00E165FC"/>
    <w:rsid w:val="00E16A29"/>
    <w:rsid w:val="00E16D97"/>
    <w:rsid w:val="00E16F6F"/>
    <w:rsid w:val="00E176E3"/>
    <w:rsid w:val="00E177BE"/>
    <w:rsid w:val="00E178C8"/>
    <w:rsid w:val="00E17AF3"/>
    <w:rsid w:val="00E17BD1"/>
    <w:rsid w:val="00E202AC"/>
    <w:rsid w:val="00E202DB"/>
    <w:rsid w:val="00E20716"/>
    <w:rsid w:val="00E2087F"/>
    <w:rsid w:val="00E20F4B"/>
    <w:rsid w:val="00E20F93"/>
    <w:rsid w:val="00E21028"/>
    <w:rsid w:val="00E2168C"/>
    <w:rsid w:val="00E219D0"/>
    <w:rsid w:val="00E21D04"/>
    <w:rsid w:val="00E21D40"/>
    <w:rsid w:val="00E21F04"/>
    <w:rsid w:val="00E21F65"/>
    <w:rsid w:val="00E21FE7"/>
    <w:rsid w:val="00E220F1"/>
    <w:rsid w:val="00E22431"/>
    <w:rsid w:val="00E22549"/>
    <w:rsid w:val="00E2256E"/>
    <w:rsid w:val="00E22AF6"/>
    <w:rsid w:val="00E22BD1"/>
    <w:rsid w:val="00E235F3"/>
    <w:rsid w:val="00E23677"/>
    <w:rsid w:val="00E2385D"/>
    <w:rsid w:val="00E23C1A"/>
    <w:rsid w:val="00E24035"/>
    <w:rsid w:val="00E241D6"/>
    <w:rsid w:val="00E242AC"/>
    <w:rsid w:val="00E245DA"/>
    <w:rsid w:val="00E2489B"/>
    <w:rsid w:val="00E248B4"/>
    <w:rsid w:val="00E24C2A"/>
    <w:rsid w:val="00E24DA8"/>
    <w:rsid w:val="00E25823"/>
    <w:rsid w:val="00E25870"/>
    <w:rsid w:val="00E26A15"/>
    <w:rsid w:val="00E271F6"/>
    <w:rsid w:val="00E272F6"/>
    <w:rsid w:val="00E27368"/>
    <w:rsid w:val="00E2749E"/>
    <w:rsid w:val="00E27788"/>
    <w:rsid w:val="00E2779C"/>
    <w:rsid w:val="00E27976"/>
    <w:rsid w:val="00E301CD"/>
    <w:rsid w:val="00E30869"/>
    <w:rsid w:val="00E30A5E"/>
    <w:rsid w:val="00E3125A"/>
    <w:rsid w:val="00E3139A"/>
    <w:rsid w:val="00E3187C"/>
    <w:rsid w:val="00E31A12"/>
    <w:rsid w:val="00E31F78"/>
    <w:rsid w:val="00E321C8"/>
    <w:rsid w:val="00E325FB"/>
    <w:rsid w:val="00E32E98"/>
    <w:rsid w:val="00E330C4"/>
    <w:rsid w:val="00E3357F"/>
    <w:rsid w:val="00E33C8B"/>
    <w:rsid w:val="00E3460A"/>
    <w:rsid w:val="00E34823"/>
    <w:rsid w:val="00E34B7D"/>
    <w:rsid w:val="00E354F9"/>
    <w:rsid w:val="00E358AA"/>
    <w:rsid w:val="00E358F8"/>
    <w:rsid w:val="00E3593F"/>
    <w:rsid w:val="00E35988"/>
    <w:rsid w:val="00E35D3F"/>
    <w:rsid w:val="00E35FBA"/>
    <w:rsid w:val="00E360B8"/>
    <w:rsid w:val="00E36139"/>
    <w:rsid w:val="00E365CF"/>
    <w:rsid w:val="00E367A7"/>
    <w:rsid w:val="00E375C6"/>
    <w:rsid w:val="00E37719"/>
    <w:rsid w:val="00E3786B"/>
    <w:rsid w:val="00E37C32"/>
    <w:rsid w:val="00E37ED8"/>
    <w:rsid w:val="00E4047A"/>
    <w:rsid w:val="00E40D0C"/>
    <w:rsid w:val="00E40DE6"/>
    <w:rsid w:val="00E41754"/>
    <w:rsid w:val="00E421BD"/>
    <w:rsid w:val="00E424AB"/>
    <w:rsid w:val="00E42778"/>
    <w:rsid w:val="00E429A7"/>
    <w:rsid w:val="00E42D7D"/>
    <w:rsid w:val="00E43055"/>
    <w:rsid w:val="00E430D7"/>
    <w:rsid w:val="00E43369"/>
    <w:rsid w:val="00E43470"/>
    <w:rsid w:val="00E439CF"/>
    <w:rsid w:val="00E4462F"/>
    <w:rsid w:val="00E448E0"/>
    <w:rsid w:val="00E44D66"/>
    <w:rsid w:val="00E452FD"/>
    <w:rsid w:val="00E45A66"/>
    <w:rsid w:val="00E45AB5"/>
    <w:rsid w:val="00E45C33"/>
    <w:rsid w:val="00E45C6A"/>
    <w:rsid w:val="00E45C7E"/>
    <w:rsid w:val="00E466F1"/>
    <w:rsid w:val="00E4672E"/>
    <w:rsid w:val="00E46948"/>
    <w:rsid w:val="00E46CDA"/>
    <w:rsid w:val="00E46EEE"/>
    <w:rsid w:val="00E471EA"/>
    <w:rsid w:val="00E472E8"/>
    <w:rsid w:val="00E473AC"/>
    <w:rsid w:val="00E47854"/>
    <w:rsid w:val="00E50106"/>
    <w:rsid w:val="00E5083F"/>
    <w:rsid w:val="00E51486"/>
    <w:rsid w:val="00E51504"/>
    <w:rsid w:val="00E5169A"/>
    <w:rsid w:val="00E5181D"/>
    <w:rsid w:val="00E51853"/>
    <w:rsid w:val="00E520F0"/>
    <w:rsid w:val="00E522CA"/>
    <w:rsid w:val="00E5234C"/>
    <w:rsid w:val="00E52590"/>
    <w:rsid w:val="00E52597"/>
    <w:rsid w:val="00E529D2"/>
    <w:rsid w:val="00E52A82"/>
    <w:rsid w:val="00E52DDD"/>
    <w:rsid w:val="00E52F67"/>
    <w:rsid w:val="00E53575"/>
    <w:rsid w:val="00E53A49"/>
    <w:rsid w:val="00E53BC2"/>
    <w:rsid w:val="00E53C53"/>
    <w:rsid w:val="00E54525"/>
    <w:rsid w:val="00E54896"/>
    <w:rsid w:val="00E54A5D"/>
    <w:rsid w:val="00E54F09"/>
    <w:rsid w:val="00E54FD7"/>
    <w:rsid w:val="00E55448"/>
    <w:rsid w:val="00E556F9"/>
    <w:rsid w:val="00E5580D"/>
    <w:rsid w:val="00E55858"/>
    <w:rsid w:val="00E55CCE"/>
    <w:rsid w:val="00E5640B"/>
    <w:rsid w:val="00E5682D"/>
    <w:rsid w:val="00E56A87"/>
    <w:rsid w:val="00E574DC"/>
    <w:rsid w:val="00E57A62"/>
    <w:rsid w:val="00E57B98"/>
    <w:rsid w:val="00E60473"/>
    <w:rsid w:val="00E60ADB"/>
    <w:rsid w:val="00E60D3E"/>
    <w:rsid w:val="00E60E45"/>
    <w:rsid w:val="00E61051"/>
    <w:rsid w:val="00E618DB"/>
    <w:rsid w:val="00E622AC"/>
    <w:rsid w:val="00E623B2"/>
    <w:rsid w:val="00E6253B"/>
    <w:rsid w:val="00E62923"/>
    <w:rsid w:val="00E62D7F"/>
    <w:rsid w:val="00E62F14"/>
    <w:rsid w:val="00E63916"/>
    <w:rsid w:val="00E63C39"/>
    <w:rsid w:val="00E63CFB"/>
    <w:rsid w:val="00E63D84"/>
    <w:rsid w:val="00E642A2"/>
    <w:rsid w:val="00E642CA"/>
    <w:rsid w:val="00E64741"/>
    <w:rsid w:val="00E64C06"/>
    <w:rsid w:val="00E64C7D"/>
    <w:rsid w:val="00E651A0"/>
    <w:rsid w:val="00E65369"/>
    <w:rsid w:val="00E6544E"/>
    <w:rsid w:val="00E65724"/>
    <w:rsid w:val="00E65C24"/>
    <w:rsid w:val="00E65FA8"/>
    <w:rsid w:val="00E66263"/>
    <w:rsid w:val="00E666D1"/>
    <w:rsid w:val="00E666E0"/>
    <w:rsid w:val="00E668E2"/>
    <w:rsid w:val="00E66C03"/>
    <w:rsid w:val="00E66CB9"/>
    <w:rsid w:val="00E670C2"/>
    <w:rsid w:val="00E67295"/>
    <w:rsid w:val="00E67831"/>
    <w:rsid w:val="00E6787C"/>
    <w:rsid w:val="00E67988"/>
    <w:rsid w:val="00E67A81"/>
    <w:rsid w:val="00E7054A"/>
    <w:rsid w:val="00E7055B"/>
    <w:rsid w:val="00E70C16"/>
    <w:rsid w:val="00E70D7E"/>
    <w:rsid w:val="00E70E68"/>
    <w:rsid w:val="00E70F1B"/>
    <w:rsid w:val="00E711A7"/>
    <w:rsid w:val="00E71414"/>
    <w:rsid w:val="00E71505"/>
    <w:rsid w:val="00E71873"/>
    <w:rsid w:val="00E71E88"/>
    <w:rsid w:val="00E71EC6"/>
    <w:rsid w:val="00E720F7"/>
    <w:rsid w:val="00E72122"/>
    <w:rsid w:val="00E72574"/>
    <w:rsid w:val="00E72644"/>
    <w:rsid w:val="00E7285B"/>
    <w:rsid w:val="00E72C22"/>
    <w:rsid w:val="00E72D1D"/>
    <w:rsid w:val="00E7322D"/>
    <w:rsid w:val="00E73378"/>
    <w:rsid w:val="00E7381C"/>
    <w:rsid w:val="00E740E9"/>
    <w:rsid w:val="00E74169"/>
    <w:rsid w:val="00E743A2"/>
    <w:rsid w:val="00E74409"/>
    <w:rsid w:val="00E74681"/>
    <w:rsid w:val="00E74807"/>
    <w:rsid w:val="00E74879"/>
    <w:rsid w:val="00E748B7"/>
    <w:rsid w:val="00E748F3"/>
    <w:rsid w:val="00E74A03"/>
    <w:rsid w:val="00E74A9F"/>
    <w:rsid w:val="00E74C8D"/>
    <w:rsid w:val="00E75160"/>
    <w:rsid w:val="00E75219"/>
    <w:rsid w:val="00E758F5"/>
    <w:rsid w:val="00E7615A"/>
    <w:rsid w:val="00E7628E"/>
    <w:rsid w:val="00E7699E"/>
    <w:rsid w:val="00E76DAB"/>
    <w:rsid w:val="00E775F8"/>
    <w:rsid w:val="00E77609"/>
    <w:rsid w:val="00E776BF"/>
    <w:rsid w:val="00E77723"/>
    <w:rsid w:val="00E7796D"/>
    <w:rsid w:val="00E80358"/>
    <w:rsid w:val="00E805C7"/>
    <w:rsid w:val="00E80631"/>
    <w:rsid w:val="00E80758"/>
    <w:rsid w:val="00E80FF2"/>
    <w:rsid w:val="00E81046"/>
    <w:rsid w:val="00E81488"/>
    <w:rsid w:val="00E819D3"/>
    <w:rsid w:val="00E81C32"/>
    <w:rsid w:val="00E8205C"/>
    <w:rsid w:val="00E82684"/>
    <w:rsid w:val="00E8281F"/>
    <w:rsid w:val="00E828C0"/>
    <w:rsid w:val="00E82A68"/>
    <w:rsid w:val="00E82B68"/>
    <w:rsid w:val="00E82B7C"/>
    <w:rsid w:val="00E82C92"/>
    <w:rsid w:val="00E833DD"/>
    <w:rsid w:val="00E836D9"/>
    <w:rsid w:val="00E83747"/>
    <w:rsid w:val="00E83A83"/>
    <w:rsid w:val="00E83E07"/>
    <w:rsid w:val="00E84036"/>
    <w:rsid w:val="00E84113"/>
    <w:rsid w:val="00E84535"/>
    <w:rsid w:val="00E8465F"/>
    <w:rsid w:val="00E84BC4"/>
    <w:rsid w:val="00E84C17"/>
    <w:rsid w:val="00E85224"/>
    <w:rsid w:val="00E85446"/>
    <w:rsid w:val="00E854DD"/>
    <w:rsid w:val="00E854EE"/>
    <w:rsid w:val="00E85620"/>
    <w:rsid w:val="00E85994"/>
    <w:rsid w:val="00E85D9E"/>
    <w:rsid w:val="00E85EA1"/>
    <w:rsid w:val="00E85F50"/>
    <w:rsid w:val="00E85FD9"/>
    <w:rsid w:val="00E86174"/>
    <w:rsid w:val="00E862B8"/>
    <w:rsid w:val="00E8659E"/>
    <w:rsid w:val="00E868D3"/>
    <w:rsid w:val="00E869C6"/>
    <w:rsid w:val="00E86D05"/>
    <w:rsid w:val="00E86D88"/>
    <w:rsid w:val="00E8710D"/>
    <w:rsid w:val="00E871D7"/>
    <w:rsid w:val="00E87524"/>
    <w:rsid w:val="00E87881"/>
    <w:rsid w:val="00E87BE3"/>
    <w:rsid w:val="00E87D16"/>
    <w:rsid w:val="00E90865"/>
    <w:rsid w:val="00E90A1D"/>
    <w:rsid w:val="00E91101"/>
    <w:rsid w:val="00E911D9"/>
    <w:rsid w:val="00E915EE"/>
    <w:rsid w:val="00E9163D"/>
    <w:rsid w:val="00E9181B"/>
    <w:rsid w:val="00E91BFC"/>
    <w:rsid w:val="00E91F08"/>
    <w:rsid w:val="00E92138"/>
    <w:rsid w:val="00E9231C"/>
    <w:rsid w:val="00E92755"/>
    <w:rsid w:val="00E92CFE"/>
    <w:rsid w:val="00E92E9E"/>
    <w:rsid w:val="00E93635"/>
    <w:rsid w:val="00E936F2"/>
    <w:rsid w:val="00E93C70"/>
    <w:rsid w:val="00E93D3F"/>
    <w:rsid w:val="00E94816"/>
    <w:rsid w:val="00E94D81"/>
    <w:rsid w:val="00E94DCB"/>
    <w:rsid w:val="00E94E5C"/>
    <w:rsid w:val="00E94E91"/>
    <w:rsid w:val="00E950AC"/>
    <w:rsid w:val="00E95322"/>
    <w:rsid w:val="00E95418"/>
    <w:rsid w:val="00E9599E"/>
    <w:rsid w:val="00E95D82"/>
    <w:rsid w:val="00E95F0E"/>
    <w:rsid w:val="00E962D8"/>
    <w:rsid w:val="00E96465"/>
    <w:rsid w:val="00E96648"/>
    <w:rsid w:val="00E967D5"/>
    <w:rsid w:val="00E968DA"/>
    <w:rsid w:val="00E9691C"/>
    <w:rsid w:val="00E96B10"/>
    <w:rsid w:val="00E96BB9"/>
    <w:rsid w:val="00E96C9B"/>
    <w:rsid w:val="00E970A2"/>
    <w:rsid w:val="00E973FD"/>
    <w:rsid w:val="00E974CF"/>
    <w:rsid w:val="00E9762F"/>
    <w:rsid w:val="00E97F85"/>
    <w:rsid w:val="00EA0320"/>
    <w:rsid w:val="00EA032A"/>
    <w:rsid w:val="00EA049D"/>
    <w:rsid w:val="00EA0895"/>
    <w:rsid w:val="00EA0A16"/>
    <w:rsid w:val="00EA0AA8"/>
    <w:rsid w:val="00EA1444"/>
    <w:rsid w:val="00EA1664"/>
    <w:rsid w:val="00EA1F5E"/>
    <w:rsid w:val="00EA30B1"/>
    <w:rsid w:val="00EA3152"/>
    <w:rsid w:val="00EA3B18"/>
    <w:rsid w:val="00EA3DC1"/>
    <w:rsid w:val="00EA4377"/>
    <w:rsid w:val="00EA44E8"/>
    <w:rsid w:val="00EA4E63"/>
    <w:rsid w:val="00EA51E7"/>
    <w:rsid w:val="00EA53AB"/>
    <w:rsid w:val="00EA57C2"/>
    <w:rsid w:val="00EA5C1B"/>
    <w:rsid w:val="00EA5EDE"/>
    <w:rsid w:val="00EA6259"/>
    <w:rsid w:val="00EA6596"/>
    <w:rsid w:val="00EA65B0"/>
    <w:rsid w:val="00EA6C17"/>
    <w:rsid w:val="00EA740E"/>
    <w:rsid w:val="00EA75E9"/>
    <w:rsid w:val="00EA75EF"/>
    <w:rsid w:val="00EA7AF2"/>
    <w:rsid w:val="00EA7CDC"/>
    <w:rsid w:val="00EB0084"/>
    <w:rsid w:val="00EB04A9"/>
    <w:rsid w:val="00EB0958"/>
    <w:rsid w:val="00EB0E34"/>
    <w:rsid w:val="00EB0EEE"/>
    <w:rsid w:val="00EB1766"/>
    <w:rsid w:val="00EB178C"/>
    <w:rsid w:val="00EB1B5F"/>
    <w:rsid w:val="00EB1E92"/>
    <w:rsid w:val="00EB1EDF"/>
    <w:rsid w:val="00EB1F61"/>
    <w:rsid w:val="00EB1F6D"/>
    <w:rsid w:val="00EB2061"/>
    <w:rsid w:val="00EB208A"/>
    <w:rsid w:val="00EB22FC"/>
    <w:rsid w:val="00EB25B6"/>
    <w:rsid w:val="00EB2C98"/>
    <w:rsid w:val="00EB2D8B"/>
    <w:rsid w:val="00EB2E39"/>
    <w:rsid w:val="00EB41FD"/>
    <w:rsid w:val="00EB46B2"/>
    <w:rsid w:val="00EB537A"/>
    <w:rsid w:val="00EB539E"/>
    <w:rsid w:val="00EB54AB"/>
    <w:rsid w:val="00EB59BE"/>
    <w:rsid w:val="00EB5A47"/>
    <w:rsid w:val="00EB5B9A"/>
    <w:rsid w:val="00EB6089"/>
    <w:rsid w:val="00EB610B"/>
    <w:rsid w:val="00EB6181"/>
    <w:rsid w:val="00EB6588"/>
    <w:rsid w:val="00EB6BF5"/>
    <w:rsid w:val="00EB6D4E"/>
    <w:rsid w:val="00EB6DE5"/>
    <w:rsid w:val="00EB6ED7"/>
    <w:rsid w:val="00EB7199"/>
    <w:rsid w:val="00EB7201"/>
    <w:rsid w:val="00EB759D"/>
    <w:rsid w:val="00EB7995"/>
    <w:rsid w:val="00EB7A00"/>
    <w:rsid w:val="00EB7C15"/>
    <w:rsid w:val="00EB7DCF"/>
    <w:rsid w:val="00EB7F5D"/>
    <w:rsid w:val="00EC0202"/>
    <w:rsid w:val="00EC0592"/>
    <w:rsid w:val="00EC10E6"/>
    <w:rsid w:val="00EC133F"/>
    <w:rsid w:val="00EC151F"/>
    <w:rsid w:val="00EC182E"/>
    <w:rsid w:val="00EC1837"/>
    <w:rsid w:val="00EC1869"/>
    <w:rsid w:val="00EC1F7E"/>
    <w:rsid w:val="00EC2614"/>
    <w:rsid w:val="00EC2713"/>
    <w:rsid w:val="00EC2AEF"/>
    <w:rsid w:val="00EC31A7"/>
    <w:rsid w:val="00EC33A9"/>
    <w:rsid w:val="00EC3B9F"/>
    <w:rsid w:val="00EC409E"/>
    <w:rsid w:val="00EC40C6"/>
    <w:rsid w:val="00EC44E1"/>
    <w:rsid w:val="00EC4C07"/>
    <w:rsid w:val="00EC4E33"/>
    <w:rsid w:val="00EC4E8A"/>
    <w:rsid w:val="00EC523E"/>
    <w:rsid w:val="00EC55DC"/>
    <w:rsid w:val="00EC6839"/>
    <w:rsid w:val="00EC712F"/>
    <w:rsid w:val="00EC733A"/>
    <w:rsid w:val="00EC7575"/>
    <w:rsid w:val="00EC7B59"/>
    <w:rsid w:val="00EC7CD1"/>
    <w:rsid w:val="00EC7EC6"/>
    <w:rsid w:val="00ED0221"/>
    <w:rsid w:val="00ED03D1"/>
    <w:rsid w:val="00ED08C5"/>
    <w:rsid w:val="00ED0C66"/>
    <w:rsid w:val="00ED0C78"/>
    <w:rsid w:val="00ED133F"/>
    <w:rsid w:val="00ED1CE5"/>
    <w:rsid w:val="00ED1DFA"/>
    <w:rsid w:val="00ED23D2"/>
    <w:rsid w:val="00ED2A60"/>
    <w:rsid w:val="00ED2A84"/>
    <w:rsid w:val="00ED2B26"/>
    <w:rsid w:val="00ED2CC9"/>
    <w:rsid w:val="00ED30AE"/>
    <w:rsid w:val="00ED3369"/>
    <w:rsid w:val="00ED3561"/>
    <w:rsid w:val="00ED371D"/>
    <w:rsid w:val="00ED3821"/>
    <w:rsid w:val="00ED3B4B"/>
    <w:rsid w:val="00ED3DC8"/>
    <w:rsid w:val="00ED42F4"/>
    <w:rsid w:val="00ED4A82"/>
    <w:rsid w:val="00ED53C8"/>
    <w:rsid w:val="00ED54A9"/>
    <w:rsid w:val="00ED57BA"/>
    <w:rsid w:val="00ED6197"/>
    <w:rsid w:val="00ED639D"/>
    <w:rsid w:val="00ED63CF"/>
    <w:rsid w:val="00ED6560"/>
    <w:rsid w:val="00ED6908"/>
    <w:rsid w:val="00ED6CFC"/>
    <w:rsid w:val="00ED6E50"/>
    <w:rsid w:val="00ED6F2E"/>
    <w:rsid w:val="00ED7023"/>
    <w:rsid w:val="00ED72DF"/>
    <w:rsid w:val="00ED747E"/>
    <w:rsid w:val="00ED75BA"/>
    <w:rsid w:val="00ED7B61"/>
    <w:rsid w:val="00EE00F4"/>
    <w:rsid w:val="00EE03E6"/>
    <w:rsid w:val="00EE0478"/>
    <w:rsid w:val="00EE065A"/>
    <w:rsid w:val="00EE0695"/>
    <w:rsid w:val="00EE0A0E"/>
    <w:rsid w:val="00EE0F19"/>
    <w:rsid w:val="00EE10DA"/>
    <w:rsid w:val="00EE11DB"/>
    <w:rsid w:val="00EE13F8"/>
    <w:rsid w:val="00EE1482"/>
    <w:rsid w:val="00EE14B9"/>
    <w:rsid w:val="00EE14BF"/>
    <w:rsid w:val="00EE168E"/>
    <w:rsid w:val="00EE1B6B"/>
    <w:rsid w:val="00EE1D4D"/>
    <w:rsid w:val="00EE21B4"/>
    <w:rsid w:val="00EE25FF"/>
    <w:rsid w:val="00EE2834"/>
    <w:rsid w:val="00EE2C5E"/>
    <w:rsid w:val="00EE2CDE"/>
    <w:rsid w:val="00EE317B"/>
    <w:rsid w:val="00EE3570"/>
    <w:rsid w:val="00EE381B"/>
    <w:rsid w:val="00EE38C4"/>
    <w:rsid w:val="00EE3A31"/>
    <w:rsid w:val="00EE3C48"/>
    <w:rsid w:val="00EE3F1B"/>
    <w:rsid w:val="00EE41C5"/>
    <w:rsid w:val="00EE460F"/>
    <w:rsid w:val="00EE4937"/>
    <w:rsid w:val="00EE496F"/>
    <w:rsid w:val="00EE5457"/>
    <w:rsid w:val="00EE56C7"/>
    <w:rsid w:val="00EE6152"/>
    <w:rsid w:val="00EE620D"/>
    <w:rsid w:val="00EE6850"/>
    <w:rsid w:val="00EE69DA"/>
    <w:rsid w:val="00EE6A79"/>
    <w:rsid w:val="00EE74EB"/>
    <w:rsid w:val="00EE76C8"/>
    <w:rsid w:val="00EE78A3"/>
    <w:rsid w:val="00EE7F21"/>
    <w:rsid w:val="00EE7FBB"/>
    <w:rsid w:val="00EF0139"/>
    <w:rsid w:val="00EF026C"/>
    <w:rsid w:val="00EF0674"/>
    <w:rsid w:val="00EF07BC"/>
    <w:rsid w:val="00EF0C45"/>
    <w:rsid w:val="00EF0C6D"/>
    <w:rsid w:val="00EF0EA0"/>
    <w:rsid w:val="00EF0F84"/>
    <w:rsid w:val="00EF10E8"/>
    <w:rsid w:val="00EF15A5"/>
    <w:rsid w:val="00EF1E91"/>
    <w:rsid w:val="00EF228F"/>
    <w:rsid w:val="00EF2A1F"/>
    <w:rsid w:val="00EF2C70"/>
    <w:rsid w:val="00EF3547"/>
    <w:rsid w:val="00EF35FF"/>
    <w:rsid w:val="00EF404C"/>
    <w:rsid w:val="00EF435F"/>
    <w:rsid w:val="00EF5176"/>
    <w:rsid w:val="00EF51B1"/>
    <w:rsid w:val="00EF54A2"/>
    <w:rsid w:val="00EF5504"/>
    <w:rsid w:val="00EF5860"/>
    <w:rsid w:val="00EF5916"/>
    <w:rsid w:val="00EF5F52"/>
    <w:rsid w:val="00EF5FC2"/>
    <w:rsid w:val="00EF605B"/>
    <w:rsid w:val="00EF611D"/>
    <w:rsid w:val="00EF6145"/>
    <w:rsid w:val="00EF616A"/>
    <w:rsid w:val="00EF66DD"/>
    <w:rsid w:val="00EF6C81"/>
    <w:rsid w:val="00EF7029"/>
    <w:rsid w:val="00EF757D"/>
    <w:rsid w:val="00EF79D2"/>
    <w:rsid w:val="00F0006D"/>
    <w:rsid w:val="00F001B9"/>
    <w:rsid w:val="00F0023B"/>
    <w:rsid w:val="00F0026D"/>
    <w:rsid w:val="00F003AA"/>
    <w:rsid w:val="00F005D9"/>
    <w:rsid w:val="00F0071D"/>
    <w:rsid w:val="00F007B2"/>
    <w:rsid w:val="00F007F7"/>
    <w:rsid w:val="00F007F8"/>
    <w:rsid w:val="00F00C41"/>
    <w:rsid w:val="00F00C6A"/>
    <w:rsid w:val="00F0107E"/>
    <w:rsid w:val="00F010B3"/>
    <w:rsid w:val="00F010E0"/>
    <w:rsid w:val="00F01331"/>
    <w:rsid w:val="00F0136D"/>
    <w:rsid w:val="00F017AF"/>
    <w:rsid w:val="00F01C3F"/>
    <w:rsid w:val="00F01F12"/>
    <w:rsid w:val="00F020DF"/>
    <w:rsid w:val="00F02462"/>
    <w:rsid w:val="00F02874"/>
    <w:rsid w:val="00F02B30"/>
    <w:rsid w:val="00F0307E"/>
    <w:rsid w:val="00F03725"/>
    <w:rsid w:val="00F03A5A"/>
    <w:rsid w:val="00F03B92"/>
    <w:rsid w:val="00F04230"/>
    <w:rsid w:val="00F04BE6"/>
    <w:rsid w:val="00F04C23"/>
    <w:rsid w:val="00F04D48"/>
    <w:rsid w:val="00F05238"/>
    <w:rsid w:val="00F0560A"/>
    <w:rsid w:val="00F05A3E"/>
    <w:rsid w:val="00F05D42"/>
    <w:rsid w:val="00F07148"/>
    <w:rsid w:val="00F07387"/>
    <w:rsid w:val="00F079F5"/>
    <w:rsid w:val="00F102D6"/>
    <w:rsid w:val="00F10CA3"/>
    <w:rsid w:val="00F1137C"/>
    <w:rsid w:val="00F11398"/>
    <w:rsid w:val="00F11657"/>
    <w:rsid w:val="00F118E4"/>
    <w:rsid w:val="00F11E7A"/>
    <w:rsid w:val="00F12742"/>
    <w:rsid w:val="00F12AF4"/>
    <w:rsid w:val="00F12B7F"/>
    <w:rsid w:val="00F12DD8"/>
    <w:rsid w:val="00F134CE"/>
    <w:rsid w:val="00F13FF2"/>
    <w:rsid w:val="00F14934"/>
    <w:rsid w:val="00F14A4B"/>
    <w:rsid w:val="00F14AFD"/>
    <w:rsid w:val="00F14C72"/>
    <w:rsid w:val="00F152E0"/>
    <w:rsid w:val="00F1540D"/>
    <w:rsid w:val="00F15CB4"/>
    <w:rsid w:val="00F1646F"/>
    <w:rsid w:val="00F173E8"/>
    <w:rsid w:val="00F1769B"/>
    <w:rsid w:val="00F17AAE"/>
    <w:rsid w:val="00F17BE7"/>
    <w:rsid w:val="00F17D96"/>
    <w:rsid w:val="00F17EC2"/>
    <w:rsid w:val="00F17F51"/>
    <w:rsid w:val="00F201CF"/>
    <w:rsid w:val="00F201D6"/>
    <w:rsid w:val="00F2022A"/>
    <w:rsid w:val="00F208DC"/>
    <w:rsid w:val="00F20A20"/>
    <w:rsid w:val="00F20C41"/>
    <w:rsid w:val="00F20ED2"/>
    <w:rsid w:val="00F2129B"/>
    <w:rsid w:val="00F214DA"/>
    <w:rsid w:val="00F21728"/>
    <w:rsid w:val="00F21BD9"/>
    <w:rsid w:val="00F21D34"/>
    <w:rsid w:val="00F2204F"/>
    <w:rsid w:val="00F22149"/>
    <w:rsid w:val="00F22274"/>
    <w:rsid w:val="00F22A98"/>
    <w:rsid w:val="00F23009"/>
    <w:rsid w:val="00F232AB"/>
    <w:rsid w:val="00F234CF"/>
    <w:rsid w:val="00F237DB"/>
    <w:rsid w:val="00F23D4D"/>
    <w:rsid w:val="00F24009"/>
    <w:rsid w:val="00F24931"/>
    <w:rsid w:val="00F24AF1"/>
    <w:rsid w:val="00F24C71"/>
    <w:rsid w:val="00F24CF7"/>
    <w:rsid w:val="00F24D5C"/>
    <w:rsid w:val="00F24FAA"/>
    <w:rsid w:val="00F25126"/>
    <w:rsid w:val="00F25487"/>
    <w:rsid w:val="00F25609"/>
    <w:rsid w:val="00F25E50"/>
    <w:rsid w:val="00F301D9"/>
    <w:rsid w:val="00F30895"/>
    <w:rsid w:val="00F30FDA"/>
    <w:rsid w:val="00F317D0"/>
    <w:rsid w:val="00F31FBC"/>
    <w:rsid w:val="00F320F1"/>
    <w:rsid w:val="00F32BDC"/>
    <w:rsid w:val="00F32E2F"/>
    <w:rsid w:val="00F3389C"/>
    <w:rsid w:val="00F34036"/>
    <w:rsid w:val="00F35093"/>
    <w:rsid w:val="00F35539"/>
    <w:rsid w:val="00F35AA2"/>
    <w:rsid w:val="00F36080"/>
    <w:rsid w:val="00F3612D"/>
    <w:rsid w:val="00F36262"/>
    <w:rsid w:val="00F374A3"/>
    <w:rsid w:val="00F374AC"/>
    <w:rsid w:val="00F379AA"/>
    <w:rsid w:val="00F37AFB"/>
    <w:rsid w:val="00F37BD0"/>
    <w:rsid w:val="00F4000A"/>
    <w:rsid w:val="00F4078F"/>
    <w:rsid w:val="00F40D22"/>
    <w:rsid w:val="00F411EE"/>
    <w:rsid w:val="00F41774"/>
    <w:rsid w:val="00F42734"/>
    <w:rsid w:val="00F429E3"/>
    <w:rsid w:val="00F42B03"/>
    <w:rsid w:val="00F4343C"/>
    <w:rsid w:val="00F4368E"/>
    <w:rsid w:val="00F436B2"/>
    <w:rsid w:val="00F43AFF"/>
    <w:rsid w:val="00F44140"/>
    <w:rsid w:val="00F442C8"/>
    <w:rsid w:val="00F443F8"/>
    <w:rsid w:val="00F44496"/>
    <w:rsid w:val="00F448B2"/>
    <w:rsid w:val="00F448CE"/>
    <w:rsid w:val="00F44B76"/>
    <w:rsid w:val="00F44D31"/>
    <w:rsid w:val="00F44F3C"/>
    <w:rsid w:val="00F450D7"/>
    <w:rsid w:val="00F453F7"/>
    <w:rsid w:val="00F4592A"/>
    <w:rsid w:val="00F459A2"/>
    <w:rsid w:val="00F45EC5"/>
    <w:rsid w:val="00F461BA"/>
    <w:rsid w:val="00F4625A"/>
    <w:rsid w:val="00F4664F"/>
    <w:rsid w:val="00F46797"/>
    <w:rsid w:val="00F4709C"/>
    <w:rsid w:val="00F47459"/>
    <w:rsid w:val="00F4774D"/>
    <w:rsid w:val="00F4791A"/>
    <w:rsid w:val="00F47A99"/>
    <w:rsid w:val="00F47B9B"/>
    <w:rsid w:val="00F50A5A"/>
    <w:rsid w:val="00F51563"/>
    <w:rsid w:val="00F51588"/>
    <w:rsid w:val="00F516B8"/>
    <w:rsid w:val="00F51A02"/>
    <w:rsid w:val="00F51ACE"/>
    <w:rsid w:val="00F51CC2"/>
    <w:rsid w:val="00F51CCF"/>
    <w:rsid w:val="00F51D65"/>
    <w:rsid w:val="00F51E99"/>
    <w:rsid w:val="00F51ED7"/>
    <w:rsid w:val="00F5206E"/>
    <w:rsid w:val="00F52127"/>
    <w:rsid w:val="00F52167"/>
    <w:rsid w:val="00F52324"/>
    <w:rsid w:val="00F52351"/>
    <w:rsid w:val="00F5250D"/>
    <w:rsid w:val="00F5256C"/>
    <w:rsid w:val="00F52584"/>
    <w:rsid w:val="00F532A4"/>
    <w:rsid w:val="00F535DF"/>
    <w:rsid w:val="00F53928"/>
    <w:rsid w:val="00F53A70"/>
    <w:rsid w:val="00F53E9D"/>
    <w:rsid w:val="00F54597"/>
    <w:rsid w:val="00F549C7"/>
    <w:rsid w:val="00F54E1F"/>
    <w:rsid w:val="00F55058"/>
    <w:rsid w:val="00F55736"/>
    <w:rsid w:val="00F56049"/>
    <w:rsid w:val="00F56B12"/>
    <w:rsid w:val="00F56C84"/>
    <w:rsid w:val="00F56CAB"/>
    <w:rsid w:val="00F56F5C"/>
    <w:rsid w:val="00F57117"/>
    <w:rsid w:val="00F57873"/>
    <w:rsid w:val="00F601D5"/>
    <w:rsid w:val="00F6022D"/>
    <w:rsid w:val="00F60264"/>
    <w:rsid w:val="00F602BF"/>
    <w:rsid w:val="00F60AC3"/>
    <w:rsid w:val="00F60AE9"/>
    <w:rsid w:val="00F60BA9"/>
    <w:rsid w:val="00F60D1C"/>
    <w:rsid w:val="00F610DB"/>
    <w:rsid w:val="00F61120"/>
    <w:rsid w:val="00F61B1F"/>
    <w:rsid w:val="00F61D32"/>
    <w:rsid w:val="00F61E4A"/>
    <w:rsid w:val="00F621E8"/>
    <w:rsid w:val="00F62E6B"/>
    <w:rsid w:val="00F63353"/>
    <w:rsid w:val="00F63A29"/>
    <w:rsid w:val="00F63B30"/>
    <w:rsid w:val="00F63CC7"/>
    <w:rsid w:val="00F63FE5"/>
    <w:rsid w:val="00F6403C"/>
    <w:rsid w:val="00F64641"/>
    <w:rsid w:val="00F64C9F"/>
    <w:rsid w:val="00F64E94"/>
    <w:rsid w:val="00F64ECF"/>
    <w:rsid w:val="00F64FCF"/>
    <w:rsid w:val="00F6547F"/>
    <w:rsid w:val="00F65697"/>
    <w:rsid w:val="00F65B25"/>
    <w:rsid w:val="00F65F55"/>
    <w:rsid w:val="00F6667C"/>
    <w:rsid w:val="00F66D49"/>
    <w:rsid w:val="00F6767F"/>
    <w:rsid w:val="00F67C3C"/>
    <w:rsid w:val="00F67CD1"/>
    <w:rsid w:val="00F705A9"/>
    <w:rsid w:val="00F70931"/>
    <w:rsid w:val="00F70D1A"/>
    <w:rsid w:val="00F71015"/>
    <w:rsid w:val="00F71190"/>
    <w:rsid w:val="00F715A7"/>
    <w:rsid w:val="00F717F2"/>
    <w:rsid w:val="00F71BBB"/>
    <w:rsid w:val="00F71EDE"/>
    <w:rsid w:val="00F72069"/>
    <w:rsid w:val="00F72256"/>
    <w:rsid w:val="00F72425"/>
    <w:rsid w:val="00F724C5"/>
    <w:rsid w:val="00F72641"/>
    <w:rsid w:val="00F72694"/>
    <w:rsid w:val="00F72742"/>
    <w:rsid w:val="00F72C4C"/>
    <w:rsid w:val="00F730C7"/>
    <w:rsid w:val="00F7325C"/>
    <w:rsid w:val="00F7381A"/>
    <w:rsid w:val="00F73E2E"/>
    <w:rsid w:val="00F7484A"/>
    <w:rsid w:val="00F74891"/>
    <w:rsid w:val="00F75467"/>
    <w:rsid w:val="00F7585B"/>
    <w:rsid w:val="00F75A7E"/>
    <w:rsid w:val="00F7604D"/>
    <w:rsid w:val="00F760F7"/>
    <w:rsid w:val="00F76286"/>
    <w:rsid w:val="00F76962"/>
    <w:rsid w:val="00F77211"/>
    <w:rsid w:val="00F77AA3"/>
    <w:rsid w:val="00F77E23"/>
    <w:rsid w:val="00F77EDE"/>
    <w:rsid w:val="00F80AF2"/>
    <w:rsid w:val="00F81146"/>
    <w:rsid w:val="00F82482"/>
    <w:rsid w:val="00F8299E"/>
    <w:rsid w:val="00F82FF7"/>
    <w:rsid w:val="00F83072"/>
    <w:rsid w:val="00F832DA"/>
    <w:rsid w:val="00F83319"/>
    <w:rsid w:val="00F833A2"/>
    <w:rsid w:val="00F83A0A"/>
    <w:rsid w:val="00F83B40"/>
    <w:rsid w:val="00F83CE1"/>
    <w:rsid w:val="00F83CE8"/>
    <w:rsid w:val="00F83E9F"/>
    <w:rsid w:val="00F8496E"/>
    <w:rsid w:val="00F84A46"/>
    <w:rsid w:val="00F84A71"/>
    <w:rsid w:val="00F851E4"/>
    <w:rsid w:val="00F861DD"/>
    <w:rsid w:val="00F863ED"/>
    <w:rsid w:val="00F8659A"/>
    <w:rsid w:val="00F86B2C"/>
    <w:rsid w:val="00F86C64"/>
    <w:rsid w:val="00F86D8C"/>
    <w:rsid w:val="00F86FE1"/>
    <w:rsid w:val="00F87824"/>
    <w:rsid w:val="00F87AFD"/>
    <w:rsid w:val="00F87BA3"/>
    <w:rsid w:val="00F90126"/>
    <w:rsid w:val="00F902F9"/>
    <w:rsid w:val="00F905A5"/>
    <w:rsid w:val="00F90777"/>
    <w:rsid w:val="00F90B34"/>
    <w:rsid w:val="00F9143B"/>
    <w:rsid w:val="00F914D8"/>
    <w:rsid w:val="00F9193C"/>
    <w:rsid w:val="00F91DFB"/>
    <w:rsid w:val="00F91E62"/>
    <w:rsid w:val="00F91F8B"/>
    <w:rsid w:val="00F9200A"/>
    <w:rsid w:val="00F921A3"/>
    <w:rsid w:val="00F923B6"/>
    <w:rsid w:val="00F928EC"/>
    <w:rsid w:val="00F930B9"/>
    <w:rsid w:val="00F930DB"/>
    <w:rsid w:val="00F93610"/>
    <w:rsid w:val="00F940F2"/>
    <w:rsid w:val="00F94189"/>
    <w:rsid w:val="00F944CB"/>
    <w:rsid w:val="00F94F5B"/>
    <w:rsid w:val="00F95055"/>
    <w:rsid w:val="00F95768"/>
    <w:rsid w:val="00F95A8F"/>
    <w:rsid w:val="00F961EA"/>
    <w:rsid w:val="00F961F9"/>
    <w:rsid w:val="00F963BD"/>
    <w:rsid w:val="00F963CA"/>
    <w:rsid w:val="00F96E3F"/>
    <w:rsid w:val="00F97521"/>
    <w:rsid w:val="00F976C9"/>
    <w:rsid w:val="00F976D1"/>
    <w:rsid w:val="00F97896"/>
    <w:rsid w:val="00F97C5D"/>
    <w:rsid w:val="00F97DC9"/>
    <w:rsid w:val="00FA00C5"/>
    <w:rsid w:val="00FA014A"/>
    <w:rsid w:val="00FA0383"/>
    <w:rsid w:val="00FA1167"/>
    <w:rsid w:val="00FA148A"/>
    <w:rsid w:val="00FA17D8"/>
    <w:rsid w:val="00FA1A0B"/>
    <w:rsid w:val="00FA1D1C"/>
    <w:rsid w:val="00FA1E51"/>
    <w:rsid w:val="00FA3946"/>
    <w:rsid w:val="00FA3FAC"/>
    <w:rsid w:val="00FA3FDC"/>
    <w:rsid w:val="00FA4672"/>
    <w:rsid w:val="00FA4B8E"/>
    <w:rsid w:val="00FA5708"/>
    <w:rsid w:val="00FA587C"/>
    <w:rsid w:val="00FA5BA6"/>
    <w:rsid w:val="00FA5C69"/>
    <w:rsid w:val="00FA5F23"/>
    <w:rsid w:val="00FA6145"/>
    <w:rsid w:val="00FA6376"/>
    <w:rsid w:val="00FA64EA"/>
    <w:rsid w:val="00FA6BA5"/>
    <w:rsid w:val="00FA6BC3"/>
    <w:rsid w:val="00FA7092"/>
    <w:rsid w:val="00FA74AA"/>
    <w:rsid w:val="00FA7661"/>
    <w:rsid w:val="00FB0B2F"/>
    <w:rsid w:val="00FB10DB"/>
    <w:rsid w:val="00FB13E5"/>
    <w:rsid w:val="00FB1617"/>
    <w:rsid w:val="00FB17C9"/>
    <w:rsid w:val="00FB190F"/>
    <w:rsid w:val="00FB19BD"/>
    <w:rsid w:val="00FB1A18"/>
    <w:rsid w:val="00FB1B8C"/>
    <w:rsid w:val="00FB1D0F"/>
    <w:rsid w:val="00FB221F"/>
    <w:rsid w:val="00FB2732"/>
    <w:rsid w:val="00FB2BCE"/>
    <w:rsid w:val="00FB2C38"/>
    <w:rsid w:val="00FB362C"/>
    <w:rsid w:val="00FB37EA"/>
    <w:rsid w:val="00FB3834"/>
    <w:rsid w:val="00FB3903"/>
    <w:rsid w:val="00FB39DF"/>
    <w:rsid w:val="00FB3CE8"/>
    <w:rsid w:val="00FB4954"/>
    <w:rsid w:val="00FB4970"/>
    <w:rsid w:val="00FB4997"/>
    <w:rsid w:val="00FB4A32"/>
    <w:rsid w:val="00FB523E"/>
    <w:rsid w:val="00FB53D4"/>
    <w:rsid w:val="00FB59CC"/>
    <w:rsid w:val="00FB5C78"/>
    <w:rsid w:val="00FB614E"/>
    <w:rsid w:val="00FB6248"/>
    <w:rsid w:val="00FB6778"/>
    <w:rsid w:val="00FB724D"/>
    <w:rsid w:val="00FB76F1"/>
    <w:rsid w:val="00FB7733"/>
    <w:rsid w:val="00FC02C9"/>
    <w:rsid w:val="00FC0409"/>
    <w:rsid w:val="00FC0583"/>
    <w:rsid w:val="00FC075E"/>
    <w:rsid w:val="00FC0774"/>
    <w:rsid w:val="00FC0B63"/>
    <w:rsid w:val="00FC0B75"/>
    <w:rsid w:val="00FC173C"/>
    <w:rsid w:val="00FC1CB3"/>
    <w:rsid w:val="00FC2104"/>
    <w:rsid w:val="00FC21F0"/>
    <w:rsid w:val="00FC2D54"/>
    <w:rsid w:val="00FC2E95"/>
    <w:rsid w:val="00FC2F95"/>
    <w:rsid w:val="00FC38C7"/>
    <w:rsid w:val="00FC3C8D"/>
    <w:rsid w:val="00FC4080"/>
    <w:rsid w:val="00FC40BA"/>
    <w:rsid w:val="00FC43D5"/>
    <w:rsid w:val="00FC4623"/>
    <w:rsid w:val="00FC4AAA"/>
    <w:rsid w:val="00FC4C8A"/>
    <w:rsid w:val="00FC50DE"/>
    <w:rsid w:val="00FC5240"/>
    <w:rsid w:val="00FC559D"/>
    <w:rsid w:val="00FC562F"/>
    <w:rsid w:val="00FC5680"/>
    <w:rsid w:val="00FC57E3"/>
    <w:rsid w:val="00FC5900"/>
    <w:rsid w:val="00FC5B3C"/>
    <w:rsid w:val="00FC5E7A"/>
    <w:rsid w:val="00FC60D9"/>
    <w:rsid w:val="00FC6202"/>
    <w:rsid w:val="00FC6A4C"/>
    <w:rsid w:val="00FC6E97"/>
    <w:rsid w:val="00FC7CE7"/>
    <w:rsid w:val="00FD00E9"/>
    <w:rsid w:val="00FD02B5"/>
    <w:rsid w:val="00FD0886"/>
    <w:rsid w:val="00FD0904"/>
    <w:rsid w:val="00FD1BAF"/>
    <w:rsid w:val="00FD21FC"/>
    <w:rsid w:val="00FD26C3"/>
    <w:rsid w:val="00FD2AA6"/>
    <w:rsid w:val="00FD2B0D"/>
    <w:rsid w:val="00FD2C6F"/>
    <w:rsid w:val="00FD2D57"/>
    <w:rsid w:val="00FD2EF1"/>
    <w:rsid w:val="00FD32AD"/>
    <w:rsid w:val="00FD34D3"/>
    <w:rsid w:val="00FD3845"/>
    <w:rsid w:val="00FD3C5C"/>
    <w:rsid w:val="00FD3EA6"/>
    <w:rsid w:val="00FD4004"/>
    <w:rsid w:val="00FD4909"/>
    <w:rsid w:val="00FD4A92"/>
    <w:rsid w:val="00FD4E00"/>
    <w:rsid w:val="00FD5541"/>
    <w:rsid w:val="00FD5559"/>
    <w:rsid w:val="00FD56A3"/>
    <w:rsid w:val="00FD571E"/>
    <w:rsid w:val="00FD5A73"/>
    <w:rsid w:val="00FD5BC2"/>
    <w:rsid w:val="00FD5FA8"/>
    <w:rsid w:val="00FD60AB"/>
    <w:rsid w:val="00FD63D4"/>
    <w:rsid w:val="00FD6411"/>
    <w:rsid w:val="00FD6EE9"/>
    <w:rsid w:val="00FD70B4"/>
    <w:rsid w:val="00FD70BD"/>
    <w:rsid w:val="00FD70C9"/>
    <w:rsid w:val="00FD715B"/>
    <w:rsid w:val="00FD757F"/>
    <w:rsid w:val="00FD766C"/>
    <w:rsid w:val="00FD7698"/>
    <w:rsid w:val="00FE005F"/>
    <w:rsid w:val="00FE0492"/>
    <w:rsid w:val="00FE0A60"/>
    <w:rsid w:val="00FE0AF3"/>
    <w:rsid w:val="00FE1181"/>
    <w:rsid w:val="00FE175E"/>
    <w:rsid w:val="00FE1EAA"/>
    <w:rsid w:val="00FE25B8"/>
    <w:rsid w:val="00FE271E"/>
    <w:rsid w:val="00FE2CA6"/>
    <w:rsid w:val="00FE3A78"/>
    <w:rsid w:val="00FE4072"/>
    <w:rsid w:val="00FE4089"/>
    <w:rsid w:val="00FE411A"/>
    <w:rsid w:val="00FE412A"/>
    <w:rsid w:val="00FE42B9"/>
    <w:rsid w:val="00FE491C"/>
    <w:rsid w:val="00FE4F78"/>
    <w:rsid w:val="00FE51F3"/>
    <w:rsid w:val="00FE52DA"/>
    <w:rsid w:val="00FE5E6C"/>
    <w:rsid w:val="00FE5EA8"/>
    <w:rsid w:val="00FE671F"/>
    <w:rsid w:val="00FE6A3F"/>
    <w:rsid w:val="00FE6D7B"/>
    <w:rsid w:val="00FE6D99"/>
    <w:rsid w:val="00FE7090"/>
    <w:rsid w:val="00FE75C7"/>
    <w:rsid w:val="00FE7B23"/>
    <w:rsid w:val="00FF014E"/>
    <w:rsid w:val="00FF060E"/>
    <w:rsid w:val="00FF0937"/>
    <w:rsid w:val="00FF0E35"/>
    <w:rsid w:val="00FF0E5E"/>
    <w:rsid w:val="00FF123C"/>
    <w:rsid w:val="00FF16D3"/>
    <w:rsid w:val="00FF1895"/>
    <w:rsid w:val="00FF1A0F"/>
    <w:rsid w:val="00FF1C39"/>
    <w:rsid w:val="00FF1D62"/>
    <w:rsid w:val="00FF2684"/>
    <w:rsid w:val="00FF2E06"/>
    <w:rsid w:val="00FF2F07"/>
    <w:rsid w:val="00FF3153"/>
    <w:rsid w:val="00FF3471"/>
    <w:rsid w:val="00FF3E73"/>
    <w:rsid w:val="00FF3F5E"/>
    <w:rsid w:val="00FF431D"/>
    <w:rsid w:val="00FF440B"/>
    <w:rsid w:val="00FF4500"/>
    <w:rsid w:val="00FF4561"/>
    <w:rsid w:val="00FF4AB3"/>
    <w:rsid w:val="00FF4D59"/>
    <w:rsid w:val="00FF4E7B"/>
    <w:rsid w:val="00FF57C4"/>
    <w:rsid w:val="00FF60EE"/>
    <w:rsid w:val="00FF6633"/>
    <w:rsid w:val="00FF6945"/>
    <w:rsid w:val="00FF69C6"/>
    <w:rsid w:val="00FF6C41"/>
    <w:rsid w:val="00FF6D3D"/>
    <w:rsid w:val="00FF6DAE"/>
    <w:rsid w:val="00FF7487"/>
    <w:rsid w:val="00FF7491"/>
    <w:rsid w:val="01B6E004"/>
    <w:rsid w:val="01D80D3A"/>
    <w:rsid w:val="020022C1"/>
    <w:rsid w:val="020E9CDD"/>
    <w:rsid w:val="02173B7A"/>
    <w:rsid w:val="024C3EF2"/>
    <w:rsid w:val="02C2657E"/>
    <w:rsid w:val="02D20F9A"/>
    <w:rsid w:val="030185DE"/>
    <w:rsid w:val="03376477"/>
    <w:rsid w:val="03AF4FDC"/>
    <w:rsid w:val="03B30BDB"/>
    <w:rsid w:val="03CD7B39"/>
    <w:rsid w:val="03DA4243"/>
    <w:rsid w:val="041417AE"/>
    <w:rsid w:val="045B3D65"/>
    <w:rsid w:val="04C33E0D"/>
    <w:rsid w:val="04FF0C35"/>
    <w:rsid w:val="054EDC3C"/>
    <w:rsid w:val="05C98364"/>
    <w:rsid w:val="05CF2FB0"/>
    <w:rsid w:val="05DB3F88"/>
    <w:rsid w:val="060911EB"/>
    <w:rsid w:val="0611D86F"/>
    <w:rsid w:val="06146C64"/>
    <w:rsid w:val="061E2FD9"/>
    <w:rsid w:val="062B76E2"/>
    <w:rsid w:val="0647B193"/>
    <w:rsid w:val="065B84A1"/>
    <w:rsid w:val="0668E472"/>
    <w:rsid w:val="068E8D61"/>
    <w:rsid w:val="06AB4137"/>
    <w:rsid w:val="06CF027B"/>
    <w:rsid w:val="077E934F"/>
    <w:rsid w:val="07C33CF0"/>
    <w:rsid w:val="07CFC727"/>
    <w:rsid w:val="08960E5C"/>
    <w:rsid w:val="08A86EA1"/>
    <w:rsid w:val="08D50B75"/>
    <w:rsid w:val="09027C65"/>
    <w:rsid w:val="0990DF53"/>
    <w:rsid w:val="09977153"/>
    <w:rsid w:val="09F959C4"/>
    <w:rsid w:val="09FBBFE3"/>
    <w:rsid w:val="0A68BC7A"/>
    <w:rsid w:val="0AE89C35"/>
    <w:rsid w:val="0AF7C429"/>
    <w:rsid w:val="0B0F6E62"/>
    <w:rsid w:val="0B66771F"/>
    <w:rsid w:val="0B88C9F4"/>
    <w:rsid w:val="0B97DAB7"/>
    <w:rsid w:val="0BB43C5B"/>
    <w:rsid w:val="0C1E4798"/>
    <w:rsid w:val="0C48DF6D"/>
    <w:rsid w:val="0C526E92"/>
    <w:rsid w:val="0CD8A73C"/>
    <w:rsid w:val="0CFD8BEE"/>
    <w:rsid w:val="0D310336"/>
    <w:rsid w:val="0DC38577"/>
    <w:rsid w:val="0DE00A0E"/>
    <w:rsid w:val="0E0F5E73"/>
    <w:rsid w:val="0E1FAEEC"/>
    <w:rsid w:val="0E56AB34"/>
    <w:rsid w:val="0E56B093"/>
    <w:rsid w:val="0E804452"/>
    <w:rsid w:val="0EB36C84"/>
    <w:rsid w:val="0ECACA36"/>
    <w:rsid w:val="0F28E1E8"/>
    <w:rsid w:val="0F321808"/>
    <w:rsid w:val="0F36BCDB"/>
    <w:rsid w:val="0F39E43D"/>
    <w:rsid w:val="0F7D2054"/>
    <w:rsid w:val="0F85C54A"/>
    <w:rsid w:val="0F8A0F54"/>
    <w:rsid w:val="0FC57B3F"/>
    <w:rsid w:val="0FEAA0B5"/>
    <w:rsid w:val="106B4BDA"/>
    <w:rsid w:val="10979FD6"/>
    <w:rsid w:val="10EDB4CD"/>
    <w:rsid w:val="1146FF35"/>
    <w:rsid w:val="11DA5CD5"/>
    <w:rsid w:val="120B7C52"/>
    <w:rsid w:val="125E2243"/>
    <w:rsid w:val="128C5549"/>
    <w:rsid w:val="12B9C290"/>
    <w:rsid w:val="130C44A7"/>
    <w:rsid w:val="134881E1"/>
    <w:rsid w:val="1391EEEB"/>
    <w:rsid w:val="13B92E6D"/>
    <w:rsid w:val="13CD8C3E"/>
    <w:rsid w:val="13D1EB32"/>
    <w:rsid w:val="13D4B398"/>
    <w:rsid w:val="13F95A82"/>
    <w:rsid w:val="140441CB"/>
    <w:rsid w:val="140B1303"/>
    <w:rsid w:val="141406A3"/>
    <w:rsid w:val="14404533"/>
    <w:rsid w:val="144C8ABC"/>
    <w:rsid w:val="1482BFBE"/>
    <w:rsid w:val="14C18C57"/>
    <w:rsid w:val="14D11734"/>
    <w:rsid w:val="153DB968"/>
    <w:rsid w:val="158D0543"/>
    <w:rsid w:val="15A1746F"/>
    <w:rsid w:val="15DAEE76"/>
    <w:rsid w:val="15DD1E43"/>
    <w:rsid w:val="1600FC8A"/>
    <w:rsid w:val="160C9A18"/>
    <w:rsid w:val="1625078E"/>
    <w:rsid w:val="1659E239"/>
    <w:rsid w:val="16A47A56"/>
    <w:rsid w:val="16BFEE10"/>
    <w:rsid w:val="16DE90D3"/>
    <w:rsid w:val="1745E3FC"/>
    <w:rsid w:val="179B61A4"/>
    <w:rsid w:val="17AAA43D"/>
    <w:rsid w:val="17F7F9C9"/>
    <w:rsid w:val="182996D2"/>
    <w:rsid w:val="1840DB3F"/>
    <w:rsid w:val="1865600E"/>
    <w:rsid w:val="1884F2B5"/>
    <w:rsid w:val="189CD5B2"/>
    <w:rsid w:val="18A5AD8E"/>
    <w:rsid w:val="18FB7A94"/>
    <w:rsid w:val="194BB0B0"/>
    <w:rsid w:val="19B19FE0"/>
    <w:rsid w:val="19C7604F"/>
    <w:rsid w:val="1A1F407B"/>
    <w:rsid w:val="1A1F6CE8"/>
    <w:rsid w:val="1A502E85"/>
    <w:rsid w:val="1A5ACE0D"/>
    <w:rsid w:val="1A64502C"/>
    <w:rsid w:val="1AD3A059"/>
    <w:rsid w:val="1AF5BCB0"/>
    <w:rsid w:val="1B14890D"/>
    <w:rsid w:val="1B36D8EE"/>
    <w:rsid w:val="1B420B4D"/>
    <w:rsid w:val="1B43CEBE"/>
    <w:rsid w:val="1B53F86B"/>
    <w:rsid w:val="1B5CF71B"/>
    <w:rsid w:val="1B7EBA7D"/>
    <w:rsid w:val="1BC425F3"/>
    <w:rsid w:val="1C62B33F"/>
    <w:rsid w:val="1CB27D51"/>
    <w:rsid w:val="1CDF9F1F"/>
    <w:rsid w:val="1D0F94D2"/>
    <w:rsid w:val="1D3E1162"/>
    <w:rsid w:val="1D61F3AA"/>
    <w:rsid w:val="1D91FBB4"/>
    <w:rsid w:val="1DFDE392"/>
    <w:rsid w:val="1DFE83A0"/>
    <w:rsid w:val="1E707829"/>
    <w:rsid w:val="1E79DC45"/>
    <w:rsid w:val="1E7FAFF9"/>
    <w:rsid w:val="1ED4646C"/>
    <w:rsid w:val="1ED699D0"/>
    <w:rsid w:val="1EFDC40B"/>
    <w:rsid w:val="1F93E8FF"/>
    <w:rsid w:val="1FA0331E"/>
    <w:rsid w:val="1FBDA3A8"/>
    <w:rsid w:val="1FC11EAA"/>
    <w:rsid w:val="1FDB2B21"/>
    <w:rsid w:val="1FF61E0E"/>
    <w:rsid w:val="20173FE1"/>
    <w:rsid w:val="2029E76D"/>
    <w:rsid w:val="2069DB3A"/>
    <w:rsid w:val="208CC4CC"/>
    <w:rsid w:val="2097273B"/>
    <w:rsid w:val="20AD6574"/>
    <w:rsid w:val="21092763"/>
    <w:rsid w:val="213C037F"/>
    <w:rsid w:val="21429DF9"/>
    <w:rsid w:val="2183C78D"/>
    <w:rsid w:val="2199F2E3"/>
    <w:rsid w:val="22E83950"/>
    <w:rsid w:val="22F39888"/>
    <w:rsid w:val="22F5446A"/>
    <w:rsid w:val="233AAC70"/>
    <w:rsid w:val="23448BA0"/>
    <w:rsid w:val="2354FCCD"/>
    <w:rsid w:val="23635FD4"/>
    <w:rsid w:val="2395CA57"/>
    <w:rsid w:val="23A7D58F"/>
    <w:rsid w:val="23E3B008"/>
    <w:rsid w:val="249114CB"/>
    <w:rsid w:val="24B36917"/>
    <w:rsid w:val="251A82BF"/>
    <w:rsid w:val="2543A5F0"/>
    <w:rsid w:val="256C950F"/>
    <w:rsid w:val="256F12E6"/>
    <w:rsid w:val="256F5E57"/>
    <w:rsid w:val="259AABF8"/>
    <w:rsid w:val="25CAE25A"/>
    <w:rsid w:val="25D66B39"/>
    <w:rsid w:val="25DF16E6"/>
    <w:rsid w:val="262CCACB"/>
    <w:rsid w:val="27003ADE"/>
    <w:rsid w:val="27238FE4"/>
    <w:rsid w:val="277415F7"/>
    <w:rsid w:val="279411B6"/>
    <w:rsid w:val="27D209B5"/>
    <w:rsid w:val="27D502CE"/>
    <w:rsid w:val="27D58479"/>
    <w:rsid w:val="281B5412"/>
    <w:rsid w:val="28D68D33"/>
    <w:rsid w:val="290E8C79"/>
    <w:rsid w:val="292DED07"/>
    <w:rsid w:val="295DCEE9"/>
    <w:rsid w:val="296DDA16"/>
    <w:rsid w:val="2971547C"/>
    <w:rsid w:val="29DD0624"/>
    <w:rsid w:val="29E07B95"/>
    <w:rsid w:val="2A1DD50A"/>
    <w:rsid w:val="2A21AFFA"/>
    <w:rsid w:val="2A5A9B2E"/>
    <w:rsid w:val="2A885FE3"/>
    <w:rsid w:val="2AE9C423"/>
    <w:rsid w:val="2AEF1176"/>
    <w:rsid w:val="2B8A28EA"/>
    <w:rsid w:val="2BEEED91"/>
    <w:rsid w:val="2BF6BC48"/>
    <w:rsid w:val="2C084E11"/>
    <w:rsid w:val="2C24CF83"/>
    <w:rsid w:val="2C472BF9"/>
    <w:rsid w:val="2CC5F9E6"/>
    <w:rsid w:val="2CCE0CB0"/>
    <w:rsid w:val="2D30DBA0"/>
    <w:rsid w:val="2D4EB7D5"/>
    <w:rsid w:val="2D66DC9D"/>
    <w:rsid w:val="2D6E75F0"/>
    <w:rsid w:val="2D99A72E"/>
    <w:rsid w:val="2DB26784"/>
    <w:rsid w:val="2DC09FE4"/>
    <w:rsid w:val="2E37F711"/>
    <w:rsid w:val="2E5BE3C0"/>
    <w:rsid w:val="2E6296B3"/>
    <w:rsid w:val="2EC9449A"/>
    <w:rsid w:val="2ED72A0A"/>
    <w:rsid w:val="2F0F1A58"/>
    <w:rsid w:val="2F2F2F9B"/>
    <w:rsid w:val="2F5344DC"/>
    <w:rsid w:val="2FA2A7EF"/>
    <w:rsid w:val="2FC9C12B"/>
    <w:rsid w:val="303B6D5B"/>
    <w:rsid w:val="308B50C5"/>
    <w:rsid w:val="310D9501"/>
    <w:rsid w:val="31141A8B"/>
    <w:rsid w:val="3150F859"/>
    <w:rsid w:val="3162CA60"/>
    <w:rsid w:val="31AE4D5C"/>
    <w:rsid w:val="31B74C31"/>
    <w:rsid w:val="31C48AF9"/>
    <w:rsid w:val="324C84B6"/>
    <w:rsid w:val="3274BB26"/>
    <w:rsid w:val="32FCC38E"/>
    <w:rsid w:val="332E10B3"/>
    <w:rsid w:val="33B2499C"/>
    <w:rsid w:val="33E85517"/>
    <w:rsid w:val="33F5E02A"/>
    <w:rsid w:val="34004A67"/>
    <w:rsid w:val="34087F4F"/>
    <w:rsid w:val="346F311E"/>
    <w:rsid w:val="347C9272"/>
    <w:rsid w:val="348BD674"/>
    <w:rsid w:val="34A84623"/>
    <w:rsid w:val="34A8B6CB"/>
    <w:rsid w:val="34B9DAAD"/>
    <w:rsid w:val="34C1F38E"/>
    <w:rsid w:val="34D91E95"/>
    <w:rsid w:val="34FD7B2B"/>
    <w:rsid w:val="355327B1"/>
    <w:rsid w:val="358D4CB5"/>
    <w:rsid w:val="35923543"/>
    <w:rsid w:val="3598DCE9"/>
    <w:rsid w:val="35A0C974"/>
    <w:rsid w:val="35EFA254"/>
    <w:rsid w:val="36346450"/>
    <w:rsid w:val="365192B5"/>
    <w:rsid w:val="3652DF8E"/>
    <w:rsid w:val="36601301"/>
    <w:rsid w:val="370D139F"/>
    <w:rsid w:val="37299D8E"/>
    <w:rsid w:val="373AB848"/>
    <w:rsid w:val="3774383D"/>
    <w:rsid w:val="37810565"/>
    <w:rsid w:val="379C2A5C"/>
    <w:rsid w:val="37C9563A"/>
    <w:rsid w:val="37D071D7"/>
    <w:rsid w:val="38258B1B"/>
    <w:rsid w:val="3882DB06"/>
    <w:rsid w:val="38DD0A23"/>
    <w:rsid w:val="395DE80C"/>
    <w:rsid w:val="3995326F"/>
    <w:rsid w:val="39B59A60"/>
    <w:rsid w:val="39C56CBB"/>
    <w:rsid w:val="39CAA9C8"/>
    <w:rsid w:val="3A0C69D9"/>
    <w:rsid w:val="3A57DA7F"/>
    <w:rsid w:val="3A72590A"/>
    <w:rsid w:val="3A767CF5"/>
    <w:rsid w:val="3AA48B84"/>
    <w:rsid w:val="3AB4FCB1"/>
    <w:rsid w:val="3AF63BEA"/>
    <w:rsid w:val="3B195DA3"/>
    <w:rsid w:val="3B338DDA"/>
    <w:rsid w:val="3B4B598E"/>
    <w:rsid w:val="3B5D25A2"/>
    <w:rsid w:val="3B65BA44"/>
    <w:rsid w:val="3B860C8D"/>
    <w:rsid w:val="3BBA7BC8"/>
    <w:rsid w:val="3BF4FA93"/>
    <w:rsid w:val="3BFF7250"/>
    <w:rsid w:val="3C0F5FB9"/>
    <w:rsid w:val="3C391249"/>
    <w:rsid w:val="3C8814E6"/>
    <w:rsid w:val="3CD4F2F9"/>
    <w:rsid w:val="3D0870AD"/>
    <w:rsid w:val="3D13D439"/>
    <w:rsid w:val="3D24503E"/>
    <w:rsid w:val="3D322C33"/>
    <w:rsid w:val="3D32C426"/>
    <w:rsid w:val="3D3562DF"/>
    <w:rsid w:val="3D42B454"/>
    <w:rsid w:val="3D4A3C51"/>
    <w:rsid w:val="3D6F7486"/>
    <w:rsid w:val="3D8DF99F"/>
    <w:rsid w:val="3E05B7D6"/>
    <w:rsid w:val="3E292B3D"/>
    <w:rsid w:val="3F0F8D14"/>
    <w:rsid w:val="3F448322"/>
    <w:rsid w:val="3F5DD4BB"/>
    <w:rsid w:val="3F70C7FB"/>
    <w:rsid w:val="3FA83D59"/>
    <w:rsid w:val="400C93BB"/>
    <w:rsid w:val="402F9FC9"/>
    <w:rsid w:val="4043D274"/>
    <w:rsid w:val="408DECEB"/>
    <w:rsid w:val="40CB3126"/>
    <w:rsid w:val="40E2AE74"/>
    <w:rsid w:val="4117A13A"/>
    <w:rsid w:val="41F25B63"/>
    <w:rsid w:val="41FE5361"/>
    <w:rsid w:val="42193A71"/>
    <w:rsid w:val="42521130"/>
    <w:rsid w:val="425ADF16"/>
    <w:rsid w:val="426B1710"/>
    <w:rsid w:val="42E82572"/>
    <w:rsid w:val="433AA4AB"/>
    <w:rsid w:val="433D86FA"/>
    <w:rsid w:val="435863B1"/>
    <w:rsid w:val="435DD6B1"/>
    <w:rsid w:val="436CBAAD"/>
    <w:rsid w:val="43B3D189"/>
    <w:rsid w:val="43CD7B33"/>
    <w:rsid w:val="43EFB79A"/>
    <w:rsid w:val="440021AD"/>
    <w:rsid w:val="444A4511"/>
    <w:rsid w:val="44593D7A"/>
    <w:rsid w:val="445E5342"/>
    <w:rsid w:val="448DADA9"/>
    <w:rsid w:val="44C6DC81"/>
    <w:rsid w:val="44D8B968"/>
    <w:rsid w:val="44EEA011"/>
    <w:rsid w:val="44F23BD4"/>
    <w:rsid w:val="44F9A712"/>
    <w:rsid w:val="450069D2"/>
    <w:rsid w:val="4588E215"/>
    <w:rsid w:val="45AA718C"/>
    <w:rsid w:val="45BF0AAB"/>
    <w:rsid w:val="45C870C8"/>
    <w:rsid w:val="45DC74D3"/>
    <w:rsid w:val="45DDF9C5"/>
    <w:rsid w:val="45DFAB53"/>
    <w:rsid w:val="46D1C484"/>
    <w:rsid w:val="475AAB25"/>
    <w:rsid w:val="47896E14"/>
    <w:rsid w:val="478A37BD"/>
    <w:rsid w:val="47EAB892"/>
    <w:rsid w:val="480FB81A"/>
    <w:rsid w:val="482B054B"/>
    <w:rsid w:val="4843CB30"/>
    <w:rsid w:val="4887E689"/>
    <w:rsid w:val="4897C28B"/>
    <w:rsid w:val="48C0551E"/>
    <w:rsid w:val="4901D8A8"/>
    <w:rsid w:val="4924D9CE"/>
    <w:rsid w:val="4952655B"/>
    <w:rsid w:val="4980B1EB"/>
    <w:rsid w:val="49B6D0D1"/>
    <w:rsid w:val="49BE5318"/>
    <w:rsid w:val="49C20AAB"/>
    <w:rsid w:val="49DE404C"/>
    <w:rsid w:val="4A5C257F"/>
    <w:rsid w:val="4A5C5338"/>
    <w:rsid w:val="4A874CA4"/>
    <w:rsid w:val="4AB8BDA4"/>
    <w:rsid w:val="4B1FE24C"/>
    <w:rsid w:val="4B21F68E"/>
    <w:rsid w:val="4B243DAF"/>
    <w:rsid w:val="4B268146"/>
    <w:rsid w:val="4B518CD9"/>
    <w:rsid w:val="4B670036"/>
    <w:rsid w:val="4B9BAE6B"/>
    <w:rsid w:val="4BE23937"/>
    <w:rsid w:val="4C5C45F2"/>
    <w:rsid w:val="4C6EDE62"/>
    <w:rsid w:val="4CB9C99E"/>
    <w:rsid w:val="4CE6EA3B"/>
    <w:rsid w:val="4D0241CA"/>
    <w:rsid w:val="4D228AD4"/>
    <w:rsid w:val="4D93C641"/>
    <w:rsid w:val="4DF05E66"/>
    <w:rsid w:val="4E40C190"/>
    <w:rsid w:val="4E445F28"/>
    <w:rsid w:val="4E6CB1D5"/>
    <w:rsid w:val="4EBE2318"/>
    <w:rsid w:val="4EBED06C"/>
    <w:rsid w:val="4EDAD30D"/>
    <w:rsid w:val="4F102DDA"/>
    <w:rsid w:val="4F95F253"/>
    <w:rsid w:val="4FA3F38B"/>
    <w:rsid w:val="4FA5A477"/>
    <w:rsid w:val="4FAE6BAF"/>
    <w:rsid w:val="5018FDFD"/>
    <w:rsid w:val="501973D1"/>
    <w:rsid w:val="5043C755"/>
    <w:rsid w:val="505BCC4E"/>
    <w:rsid w:val="50793587"/>
    <w:rsid w:val="50DB2F46"/>
    <w:rsid w:val="51665135"/>
    <w:rsid w:val="51780A27"/>
    <w:rsid w:val="5178731A"/>
    <w:rsid w:val="51801BE2"/>
    <w:rsid w:val="518A0073"/>
    <w:rsid w:val="521C64B1"/>
    <w:rsid w:val="5247CE9C"/>
    <w:rsid w:val="52653F26"/>
    <w:rsid w:val="527E4D22"/>
    <w:rsid w:val="5287BBAB"/>
    <w:rsid w:val="52914A0F"/>
    <w:rsid w:val="52AA5D53"/>
    <w:rsid w:val="52DB944D"/>
    <w:rsid w:val="52E60C71"/>
    <w:rsid w:val="530E6BD4"/>
    <w:rsid w:val="530F9765"/>
    <w:rsid w:val="53511493"/>
    <w:rsid w:val="535652C7"/>
    <w:rsid w:val="543313AE"/>
    <w:rsid w:val="54D21A4B"/>
    <w:rsid w:val="554D7373"/>
    <w:rsid w:val="556839FF"/>
    <w:rsid w:val="556DB33A"/>
    <w:rsid w:val="5575BC75"/>
    <w:rsid w:val="55C8D5B8"/>
    <w:rsid w:val="55F9B5E3"/>
    <w:rsid w:val="564EB3BE"/>
    <w:rsid w:val="568B987A"/>
    <w:rsid w:val="569451D1"/>
    <w:rsid w:val="577E184F"/>
    <w:rsid w:val="579836D6"/>
    <w:rsid w:val="57ECC08E"/>
    <w:rsid w:val="5807152C"/>
    <w:rsid w:val="582DC96A"/>
    <w:rsid w:val="5850E821"/>
    <w:rsid w:val="58A2439F"/>
    <w:rsid w:val="58D6D2F7"/>
    <w:rsid w:val="58EF3BA3"/>
    <w:rsid w:val="591C9334"/>
    <w:rsid w:val="59325D5C"/>
    <w:rsid w:val="598CC0CA"/>
    <w:rsid w:val="59CBF293"/>
    <w:rsid w:val="59F4396D"/>
    <w:rsid w:val="5A0AFE04"/>
    <w:rsid w:val="5A5EB282"/>
    <w:rsid w:val="5AA43461"/>
    <w:rsid w:val="5AB5B911"/>
    <w:rsid w:val="5AC98350"/>
    <w:rsid w:val="5B134C03"/>
    <w:rsid w:val="5B23312F"/>
    <w:rsid w:val="5B5C2678"/>
    <w:rsid w:val="5B6DFD21"/>
    <w:rsid w:val="5BDCF4BE"/>
    <w:rsid w:val="5BE4E149"/>
    <w:rsid w:val="5C336B4E"/>
    <w:rsid w:val="5C4004C2"/>
    <w:rsid w:val="5CA7F269"/>
    <w:rsid w:val="5CBF7FFC"/>
    <w:rsid w:val="5CE6CB8A"/>
    <w:rsid w:val="5CE98F59"/>
    <w:rsid w:val="5D57D0FA"/>
    <w:rsid w:val="5DB2054A"/>
    <w:rsid w:val="5E83E291"/>
    <w:rsid w:val="5EBE87B6"/>
    <w:rsid w:val="5EC02E88"/>
    <w:rsid w:val="5EDB2D5C"/>
    <w:rsid w:val="5FDF9090"/>
    <w:rsid w:val="60205502"/>
    <w:rsid w:val="60709EEB"/>
    <w:rsid w:val="60780A17"/>
    <w:rsid w:val="607D8FBD"/>
    <w:rsid w:val="60EA85E1"/>
    <w:rsid w:val="610B5D04"/>
    <w:rsid w:val="6192298E"/>
    <w:rsid w:val="6227C213"/>
    <w:rsid w:val="626F4E83"/>
    <w:rsid w:val="62C5520D"/>
    <w:rsid w:val="638CC66B"/>
    <w:rsid w:val="63BE6D19"/>
    <w:rsid w:val="63CF5918"/>
    <w:rsid w:val="63D6F23B"/>
    <w:rsid w:val="64088EAB"/>
    <w:rsid w:val="64256D8E"/>
    <w:rsid w:val="6430E158"/>
    <w:rsid w:val="649A9D80"/>
    <w:rsid w:val="64A0EBF8"/>
    <w:rsid w:val="64C3387B"/>
    <w:rsid w:val="65385E33"/>
    <w:rsid w:val="653B0D46"/>
    <w:rsid w:val="654D4DCE"/>
    <w:rsid w:val="654E71AD"/>
    <w:rsid w:val="655C0E1D"/>
    <w:rsid w:val="656AA1D4"/>
    <w:rsid w:val="6572C29C"/>
    <w:rsid w:val="6588EBBF"/>
    <w:rsid w:val="65E3CA72"/>
    <w:rsid w:val="65EBB125"/>
    <w:rsid w:val="663688C9"/>
    <w:rsid w:val="6668CC92"/>
    <w:rsid w:val="66EC01B8"/>
    <w:rsid w:val="66F60DDB"/>
    <w:rsid w:val="673BA348"/>
    <w:rsid w:val="6742FC9B"/>
    <w:rsid w:val="67516A44"/>
    <w:rsid w:val="6780BA13"/>
    <w:rsid w:val="67A4162A"/>
    <w:rsid w:val="67A516A9"/>
    <w:rsid w:val="67E72B12"/>
    <w:rsid w:val="682C4200"/>
    <w:rsid w:val="689C333F"/>
    <w:rsid w:val="68A32F22"/>
    <w:rsid w:val="68A397F9"/>
    <w:rsid w:val="68E85EF8"/>
    <w:rsid w:val="68ECEC4C"/>
    <w:rsid w:val="68FBCF9B"/>
    <w:rsid w:val="691084CB"/>
    <w:rsid w:val="691E87CA"/>
    <w:rsid w:val="697F98FA"/>
    <w:rsid w:val="698A6D20"/>
    <w:rsid w:val="69A195B0"/>
    <w:rsid w:val="69FFF2C2"/>
    <w:rsid w:val="6A112CE0"/>
    <w:rsid w:val="6ABCB0F3"/>
    <w:rsid w:val="6AE4B6E6"/>
    <w:rsid w:val="6AEC3F0D"/>
    <w:rsid w:val="6B01B178"/>
    <w:rsid w:val="6B48FDA5"/>
    <w:rsid w:val="6B626599"/>
    <w:rsid w:val="6B63A59C"/>
    <w:rsid w:val="6B6A827A"/>
    <w:rsid w:val="6B977B07"/>
    <w:rsid w:val="6BA67771"/>
    <w:rsid w:val="6BD26434"/>
    <w:rsid w:val="6BEF64B8"/>
    <w:rsid w:val="6BF38326"/>
    <w:rsid w:val="6C3F81DA"/>
    <w:rsid w:val="6C487F31"/>
    <w:rsid w:val="6C542B36"/>
    <w:rsid w:val="6C574CB5"/>
    <w:rsid w:val="6C7979F2"/>
    <w:rsid w:val="6C9AB7AF"/>
    <w:rsid w:val="6CB57AE2"/>
    <w:rsid w:val="6CE0D94B"/>
    <w:rsid w:val="6D4247D2"/>
    <w:rsid w:val="6D4C2702"/>
    <w:rsid w:val="6D654F5F"/>
    <w:rsid w:val="6DA21368"/>
    <w:rsid w:val="6E64ECB3"/>
    <w:rsid w:val="6F0FEC43"/>
    <w:rsid w:val="6F29AF56"/>
    <w:rsid w:val="6F46220D"/>
    <w:rsid w:val="6F7C8E77"/>
    <w:rsid w:val="6F8DC94E"/>
    <w:rsid w:val="6FA9E608"/>
    <w:rsid w:val="6FE24FED"/>
    <w:rsid w:val="701EECB5"/>
    <w:rsid w:val="7058500C"/>
    <w:rsid w:val="70A0C453"/>
    <w:rsid w:val="713A273F"/>
    <w:rsid w:val="71425834"/>
    <w:rsid w:val="71468288"/>
    <w:rsid w:val="7187767A"/>
    <w:rsid w:val="721543C1"/>
    <w:rsid w:val="72870967"/>
    <w:rsid w:val="728D7AFB"/>
    <w:rsid w:val="7290ADBC"/>
    <w:rsid w:val="72BC265C"/>
    <w:rsid w:val="72F31079"/>
    <w:rsid w:val="72F750F2"/>
    <w:rsid w:val="735760FB"/>
    <w:rsid w:val="7357E2EF"/>
    <w:rsid w:val="7376A507"/>
    <w:rsid w:val="738A85BF"/>
    <w:rsid w:val="73AF6E7D"/>
    <w:rsid w:val="73DA8BC4"/>
    <w:rsid w:val="73DF2E71"/>
    <w:rsid w:val="73FCF502"/>
    <w:rsid w:val="74EA8127"/>
    <w:rsid w:val="7528B12E"/>
    <w:rsid w:val="75292998"/>
    <w:rsid w:val="756E3E9B"/>
    <w:rsid w:val="7582A3CD"/>
    <w:rsid w:val="75CF67B9"/>
    <w:rsid w:val="75DF6C81"/>
    <w:rsid w:val="75F3694E"/>
    <w:rsid w:val="7602FB02"/>
    <w:rsid w:val="76319AB9"/>
    <w:rsid w:val="7635192B"/>
    <w:rsid w:val="76E1FA4C"/>
    <w:rsid w:val="76F20DC8"/>
    <w:rsid w:val="76F6CCA0"/>
    <w:rsid w:val="771B6D67"/>
    <w:rsid w:val="773DDD63"/>
    <w:rsid w:val="77C6819C"/>
    <w:rsid w:val="77F536DA"/>
    <w:rsid w:val="7800A1F5"/>
    <w:rsid w:val="780A499B"/>
    <w:rsid w:val="7811457E"/>
    <w:rsid w:val="781E027D"/>
    <w:rsid w:val="788C0153"/>
    <w:rsid w:val="791B8337"/>
    <w:rsid w:val="79397C84"/>
    <w:rsid w:val="793A9BC4"/>
    <w:rsid w:val="79ACBAEF"/>
    <w:rsid w:val="79DDF905"/>
    <w:rsid w:val="79E623B1"/>
    <w:rsid w:val="7B4887D4"/>
    <w:rsid w:val="7B542C76"/>
    <w:rsid w:val="7B6D7E98"/>
    <w:rsid w:val="7B822687"/>
    <w:rsid w:val="7B94035F"/>
    <w:rsid w:val="7BF2F18E"/>
    <w:rsid w:val="7C165568"/>
    <w:rsid w:val="7C284D69"/>
    <w:rsid w:val="7C3141A6"/>
    <w:rsid w:val="7C47518A"/>
    <w:rsid w:val="7C711D46"/>
    <w:rsid w:val="7CE8EBA3"/>
    <w:rsid w:val="7D130396"/>
    <w:rsid w:val="7D66DEF2"/>
    <w:rsid w:val="7DD02DA2"/>
    <w:rsid w:val="7DE6AEA0"/>
    <w:rsid w:val="7DF6E1E0"/>
    <w:rsid w:val="7E181133"/>
    <w:rsid w:val="7E3119F4"/>
    <w:rsid w:val="7E32697D"/>
    <w:rsid w:val="7E95B68B"/>
    <w:rsid w:val="7EB7FDA6"/>
    <w:rsid w:val="7EB913CA"/>
    <w:rsid w:val="7EE7E0FA"/>
    <w:rsid w:val="7F378EC8"/>
    <w:rsid w:val="7F3DDC6E"/>
    <w:rsid w:val="7F5F61C3"/>
    <w:rsid w:val="7F646A5E"/>
    <w:rsid w:val="7F6B1C2C"/>
    <w:rsid w:val="7F8AC4BB"/>
    <w:rsid w:val="7F90B4EB"/>
    <w:rsid w:val="7F983654"/>
    <w:rsid w:val="7FB20083"/>
    <w:rsid w:val="7FE2C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0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iPriority="3" w:unhideWhenUsed="1" w:qFormat="1"/>
    <w:lsdException w:name="List Number 3" w:semiHidden="1" w:uiPriority="4"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0597"/>
    <w:pPr>
      <w:spacing w:after="120" w:line="276" w:lineRule="auto"/>
    </w:pPr>
    <w:rPr>
      <w:rFonts w:ascii="Cambria" w:hAnsi="Cambria"/>
    </w:rPr>
  </w:style>
  <w:style w:type="paragraph" w:styleId="Overskrift1">
    <w:name w:val="heading 1"/>
    <w:basedOn w:val="Normal"/>
    <w:next w:val="Normal"/>
    <w:link w:val="Overskrift1Tegn"/>
    <w:uiPriority w:val="9"/>
    <w:qFormat/>
    <w:rsid w:val="007F0230"/>
    <w:pPr>
      <w:keepNext/>
      <w:keepLines/>
      <w:numPr>
        <w:numId w:val="2"/>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216962"/>
    <w:pPr>
      <w:keepNext/>
      <w:keepLines/>
      <w:numPr>
        <w:ilvl w:val="1"/>
        <w:numId w:val="2"/>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216962"/>
    <w:pPr>
      <w:keepNext/>
      <w:keepLines/>
      <w:numPr>
        <w:ilvl w:val="2"/>
        <w:numId w:val="2"/>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3D5554"/>
    <w:pPr>
      <w:keepNext/>
      <w:keepLines/>
      <w:numPr>
        <w:ilvl w:val="3"/>
        <w:numId w:val="2"/>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3D5554"/>
    <w:pPr>
      <w:numPr>
        <w:ilvl w:val="4"/>
        <w:numId w:val="2"/>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3D5554"/>
    <w:pPr>
      <w:numPr>
        <w:ilvl w:val="5"/>
        <w:numId w:val="2"/>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3D5554"/>
    <w:pPr>
      <w:numPr>
        <w:ilvl w:val="6"/>
        <w:numId w:val="2"/>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3D5554"/>
    <w:pPr>
      <w:numPr>
        <w:ilvl w:val="7"/>
        <w:numId w:val="2"/>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3D5554"/>
    <w:pPr>
      <w:numPr>
        <w:ilvl w:val="8"/>
        <w:numId w:val="2"/>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3D555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554"/>
    <w:rPr>
      <w:rFonts w:ascii="Tahoma" w:hAnsi="Tahoma" w:cs="Tahoma"/>
      <w:sz w:val="16"/>
      <w:szCs w:val="16"/>
    </w:rPr>
  </w:style>
  <w:style w:type="paragraph" w:styleId="Brdtekst">
    <w:name w:val="Body Text"/>
    <w:basedOn w:val="Normal"/>
    <w:link w:val="BrdtekstTegn"/>
    <w:qFormat/>
    <w:rsid w:val="003D5554"/>
    <w:pPr>
      <w:spacing w:line="240" w:lineRule="auto"/>
    </w:pPr>
  </w:style>
  <w:style w:type="character" w:customStyle="1" w:styleId="BrdtekstTegn">
    <w:name w:val="Brødtekst Tegn"/>
    <w:basedOn w:val="Standardskriftforavsnitt"/>
    <w:link w:val="Brdtekst"/>
    <w:rsid w:val="003D5554"/>
    <w:rPr>
      <w:rFonts w:ascii="Cambria" w:hAnsi="Cambria"/>
    </w:rPr>
  </w:style>
  <w:style w:type="character" w:styleId="Merknadsreferanse">
    <w:name w:val="annotation reference"/>
    <w:uiPriority w:val="99"/>
    <w:semiHidden/>
    <w:rsid w:val="003D5554"/>
    <w:rPr>
      <w:sz w:val="16"/>
      <w:szCs w:val="16"/>
    </w:rPr>
  </w:style>
  <w:style w:type="paragraph" w:styleId="Merknadstekst">
    <w:name w:val="annotation text"/>
    <w:basedOn w:val="Normal"/>
    <w:link w:val="MerknadstekstTegn"/>
    <w:uiPriority w:val="99"/>
    <w:rsid w:val="003D5554"/>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3D5554"/>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3D5554"/>
    <w:pPr>
      <w:spacing w:after="200"/>
    </w:pPr>
    <w:rPr>
      <w:b/>
      <w:bCs/>
    </w:rPr>
  </w:style>
  <w:style w:type="character" w:customStyle="1" w:styleId="KommentaremneTegn">
    <w:name w:val="Kommentaremne Tegn"/>
    <w:basedOn w:val="MerknadstekstTegn"/>
    <w:link w:val="Kommentaremne"/>
    <w:uiPriority w:val="99"/>
    <w:semiHidden/>
    <w:rsid w:val="003D5554"/>
    <w:rPr>
      <w:rFonts w:ascii="Times New Roman" w:eastAsia="Times New Roman" w:hAnsi="Times New Roman" w:cs="Times New Roman"/>
      <w:b/>
      <w:bCs/>
      <w:sz w:val="20"/>
      <w:szCs w:val="20"/>
      <w:lang w:eastAsia="nb-NO"/>
    </w:rPr>
  </w:style>
  <w:style w:type="paragraph" w:styleId="Bunntekst">
    <w:name w:val="footer"/>
    <w:basedOn w:val="Normal"/>
    <w:link w:val="BunntekstTegn"/>
    <w:uiPriority w:val="99"/>
    <w:unhideWhenUsed/>
    <w:rsid w:val="003D5554"/>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3D5554"/>
    <w:rPr>
      <w:rFonts w:ascii="Cambria" w:hAnsi="Cambria"/>
      <w:sz w:val="18"/>
    </w:rPr>
  </w:style>
  <w:style w:type="paragraph" w:styleId="Topptekst">
    <w:name w:val="header"/>
    <w:basedOn w:val="Normal"/>
    <w:link w:val="TopptekstTegn"/>
    <w:uiPriority w:val="99"/>
    <w:unhideWhenUsed/>
    <w:rsid w:val="003D5554"/>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3D5554"/>
    <w:rPr>
      <w:rFonts w:ascii="Cambria" w:hAnsi="Cambria"/>
      <w:sz w:val="18"/>
    </w:rPr>
  </w:style>
  <w:style w:type="character" w:customStyle="1" w:styleId="Overskrift1Tegn">
    <w:name w:val="Overskrift 1 Tegn"/>
    <w:basedOn w:val="Standardskriftforavsnitt"/>
    <w:link w:val="Overskrift1"/>
    <w:uiPriority w:val="9"/>
    <w:rsid w:val="007F0230"/>
    <w:rPr>
      <w:rFonts w:ascii="Myriad Pro" w:eastAsiaTheme="majorEastAsia" w:hAnsi="Myriad Pro" w:cstheme="majorBidi"/>
      <w:b/>
      <w:bCs/>
      <w:caps/>
      <w:color w:val="000000" w:themeColor="text1"/>
      <w:sz w:val="24"/>
      <w:szCs w:val="28"/>
    </w:rPr>
  </w:style>
  <w:style w:type="character" w:customStyle="1" w:styleId="Overskrift2Tegn">
    <w:name w:val="Overskrift 2 Tegn"/>
    <w:basedOn w:val="Standardskriftforavsnitt"/>
    <w:link w:val="Overskrift2"/>
    <w:uiPriority w:val="2"/>
    <w:rsid w:val="00216962"/>
    <w:rPr>
      <w:rFonts w:ascii="Myriad Pro" w:eastAsiaTheme="majorEastAsia" w:hAnsi="Myriad Pro" w:cstheme="majorBidi"/>
      <w:b/>
      <w:bCs/>
      <w:color w:val="000000" w:themeColor="text1"/>
      <w:sz w:val="24"/>
      <w:szCs w:val="26"/>
    </w:rPr>
  </w:style>
  <w:style w:type="character" w:customStyle="1" w:styleId="Overskrift3Tegn">
    <w:name w:val="Overskrift 3 Tegn"/>
    <w:basedOn w:val="Standardskriftforavsnitt"/>
    <w:link w:val="Overskrift3"/>
    <w:uiPriority w:val="9"/>
    <w:rsid w:val="00216962"/>
    <w:rPr>
      <w:rFonts w:ascii="Myriad Pro" w:eastAsiaTheme="majorEastAsia" w:hAnsi="Myriad Pro" w:cstheme="majorBidi"/>
      <w:b/>
      <w:bCs/>
      <w:color w:val="000000" w:themeColor="text1"/>
    </w:rPr>
  </w:style>
  <w:style w:type="character" w:customStyle="1" w:styleId="Overskrift4Tegn">
    <w:name w:val="Overskrift 4 Tegn"/>
    <w:basedOn w:val="Standardskriftforavsnitt"/>
    <w:link w:val="Overskrift4"/>
    <w:uiPriority w:val="9"/>
    <w:rsid w:val="003D5554"/>
    <w:rPr>
      <w:rFonts w:ascii="Myriad Pro" w:eastAsiaTheme="majorEastAsia" w:hAnsi="Myriad Pro" w:cstheme="majorBidi"/>
      <w:bCs/>
      <w:iCs/>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rsid w:val="003D5554"/>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3D5554"/>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3D5554"/>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3D5554"/>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3D5554"/>
    <w:rPr>
      <w:rFonts w:ascii="Arial" w:hAnsi="Arial" w:cs="Arial"/>
    </w:rPr>
  </w:style>
  <w:style w:type="character" w:styleId="Hyperkobling">
    <w:name w:val="Hyperlink"/>
    <w:basedOn w:val="Standardskriftforavsnitt"/>
    <w:uiPriority w:val="99"/>
    <w:unhideWhenUsed/>
    <w:rsid w:val="003D5554"/>
    <w:rPr>
      <w:color w:val="0563C1" w:themeColor="hyperlink"/>
      <w:u w:val="single"/>
    </w:rPr>
  </w:style>
  <w:style w:type="paragraph" w:styleId="Punktliste">
    <w:name w:val="List Bullet"/>
    <w:basedOn w:val="Normal"/>
    <w:autoRedefine/>
    <w:uiPriority w:val="99"/>
    <w:qFormat/>
    <w:rsid w:val="00616EDB"/>
    <w:pPr>
      <w:spacing w:after="60" w:line="240" w:lineRule="auto"/>
      <w:ind w:left="360"/>
    </w:pPr>
    <w:rPr>
      <w:rFonts w:eastAsia="Times New Roman" w:cs="Times New Roman"/>
      <w:szCs w:val="20"/>
      <w:lang w:eastAsia="nb-NO"/>
    </w:rPr>
  </w:style>
  <w:style w:type="paragraph" w:styleId="Punktliste2">
    <w:name w:val="List Bullet 2"/>
    <w:basedOn w:val="Normal"/>
    <w:uiPriority w:val="99"/>
    <w:qFormat/>
    <w:rsid w:val="003D5554"/>
    <w:pPr>
      <w:numPr>
        <w:numId w:val="3"/>
      </w:numPr>
      <w:spacing w:after="60"/>
      <w:contextualSpacing/>
    </w:pPr>
  </w:style>
  <w:style w:type="paragraph" w:styleId="Nummerertliste">
    <w:name w:val="List Number"/>
    <w:aliases w:val="Bokstavliste"/>
    <w:basedOn w:val="Normal"/>
    <w:uiPriority w:val="2"/>
    <w:qFormat/>
    <w:rsid w:val="00E871D7"/>
    <w:pPr>
      <w:numPr>
        <w:numId w:val="4"/>
      </w:numPr>
      <w:spacing w:after="60"/>
      <w:ind w:left="714" w:hanging="357"/>
    </w:pPr>
  </w:style>
  <w:style w:type="paragraph" w:styleId="Nummerertliste2">
    <w:name w:val="List Number 2"/>
    <w:aliases w:val="Romertall-liste"/>
    <w:basedOn w:val="Normal"/>
    <w:uiPriority w:val="3"/>
    <w:qFormat/>
    <w:rsid w:val="003D5554"/>
    <w:pPr>
      <w:numPr>
        <w:numId w:val="5"/>
      </w:numPr>
      <w:spacing w:after="60"/>
      <w:contextualSpacing/>
    </w:pPr>
  </w:style>
  <w:style w:type="paragraph" w:styleId="Listeavsnitt">
    <w:name w:val="List Paragraph"/>
    <w:basedOn w:val="Normal"/>
    <w:uiPriority w:val="34"/>
    <w:qFormat/>
    <w:rsid w:val="003D5554"/>
    <w:pPr>
      <w:ind w:left="720"/>
      <w:contextualSpacing/>
    </w:pPr>
  </w:style>
  <w:style w:type="paragraph" w:styleId="Ingenmellomrom">
    <w:name w:val="No Spacing"/>
    <w:uiPriority w:val="10"/>
    <w:rsid w:val="003D5554"/>
    <w:pPr>
      <w:spacing w:after="0" w:line="240" w:lineRule="auto"/>
    </w:pPr>
    <w:rPr>
      <w:rFonts w:ascii="Cambria" w:hAnsi="Cambria"/>
    </w:rPr>
  </w:style>
  <w:style w:type="character" w:styleId="Sidetall">
    <w:name w:val="page number"/>
    <w:basedOn w:val="Standardskriftforavsnitt"/>
    <w:rsid w:val="003D5554"/>
  </w:style>
  <w:style w:type="character" w:styleId="Sterk">
    <w:name w:val="Strong"/>
    <w:basedOn w:val="Standardskriftforavsnitt"/>
    <w:uiPriority w:val="22"/>
    <w:qFormat/>
    <w:rsid w:val="003D5554"/>
    <w:rPr>
      <w:b/>
      <w:bCs/>
    </w:rPr>
  </w:style>
  <w:style w:type="table" w:styleId="Tabellrutenett">
    <w:name w:val="Table Grid"/>
    <w:basedOn w:val="Vanligtabell"/>
    <w:uiPriority w:val="59"/>
    <w:rsid w:val="003D5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rsid w:val="003D5554"/>
    <w:pPr>
      <w:spacing w:before="360" w:after="0" w:line="240" w:lineRule="auto"/>
    </w:pPr>
    <w:rPr>
      <w:rFonts w:eastAsiaTheme="majorEastAsia" w:cstheme="majorBidi"/>
      <w:color w:val="000000" w:themeColor="text1"/>
      <w:spacing w:val="5"/>
      <w:kern w:val="28"/>
      <w:sz w:val="32"/>
      <w:szCs w:val="52"/>
    </w:rPr>
  </w:style>
  <w:style w:type="character" w:customStyle="1" w:styleId="TittelTegn">
    <w:name w:val="Tittel Tegn"/>
    <w:basedOn w:val="Standardskriftforavsnitt"/>
    <w:link w:val="Tittel"/>
    <w:rsid w:val="003D5554"/>
    <w:rPr>
      <w:rFonts w:ascii="Cambria" w:eastAsiaTheme="majorEastAsia" w:hAnsi="Cambria" w:cstheme="majorBidi"/>
      <w:color w:val="000000" w:themeColor="text1"/>
      <w:spacing w:val="5"/>
      <w:kern w:val="28"/>
      <w:sz w:val="32"/>
      <w:szCs w:val="52"/>
    </w:rPr>
  </w:style>
  <w:style w:type="paragraph" w:styleId="Kildelisteoverskrift">
    <w:name w:val="toa heading"/>
    <w:basedOn w:val="Normal"/>
    <w:next w:val="Normal"/>
    <w:uiPriority w:val="99"/>
    <w:unhideWhenUsed/>
    <w:rsid w:val="003D5554"/>
    <w:pPr>
      <w:spacing w:before="120"/>
    </w:pPr>
    <w:rPr>
      <w:rFonts w:ascii="Myriad Pro" w:eastAsiaTheme="majorEastAsia" w:hAnsi="Myriad Pro" w:cstheme="majorBidi"/>
      <w:b/>
      <w:bCs/>
      <w:sz w:val="24"/>
      <w:szCs w:val="24"/>
    </w:rPr>
  </w:style>
  <w:style w:type="paragraph" w:styleId="INNH1">
    <w:name w:val="toc 1"/>
    <w:basedOn w:val="Normal"/>
    <w:next w:val="Normal"/>
    <w:autoRedefine/>
    <w:uiPriority w:val="39"/>
    <w:unhideWhenUsed/>
    <w:rsid w:val="00DE42E0"/>
    <w:pPr>
      <w:tabs>
        <w:tab w:val="left" w:pos="357"/>
        <w:tab w:val="right" w:leader="dot" w:pos="9072"/>
      </w:tabs>
      <w:spacing w:before="120" w:after="40" w:line="240" w:lineRule="auto"/>
    </w:pPr>
    <w:rPr>
      <w:rFonts w:eastAsia="Times New Roman" w:cs="Times New Roman"/>
      <w:b/>
      <w:caps/>
      <w:sz w:val="20"/>
      <w:szCs w:val="20"/>
      <w:lang w:eastAsia="nb-NO"/>
    </w:rPr>
  </w:style>
  <w:style w:type="paragraph" w:styleId="INNH2">
    <w:name w:val="toc 2"/>
    <w:basedOn w:val="Normal"/>
    <w:next w:val="Normal"/>
    <w:autoRedefine/>
    <w:uiPriority w:val="39"/>
    <w:unhideWhenUsed/>
    <w:rsid w:val="00757776"/>
    <w:pPr>
      <w:tabs>
        <w:tab w:val="left" w:pos="851"/>
        <w:tab w:val="right" w:leader="dot" w:pos="9072"/>
      </w:tabs>
      <w:spacing w:before="40" w:after="40" w:line="240" w:lineRule="auto"/>
      <w:ind w:left="357"/>
    </w:pPr>
    <w:rPr>
      <w:rFonts w:eastAsia="Times New Roman" w:cs="Times New Roman"/>
      <w:sz w:val="20"/>
      <w:szCs w:val="20"/>
      <w:lang w:eastAsia="nb-NO"/>
    </w:rPr>
  </w:style>
  <w:style w:type="paragraph" w:styleId="Overskriftforinnholdsfortegnelse">
    <w:name w:val="TOC Heading"/>
    <w:basedOn w:val="Overskrift1"/>
    <w:next w:val="Normal"/>
    <w:uiPriority w:val="39"/>
    <w:unhideWhenUsed/>
    <w:qFormat/>
    <w:rsid w:val="00131CCE"/>
    <w:pPr>
      <w:numPr>
        <w:numId w:val="0"/>
      </w:numPr>
      <w:spacing w:before="240" w:line="259" w:lineRule="auto"/>
      <w:outlineLvl w:val="9"/>
    </w:pPr>
    <w:rPr>
      <w:b w:val="0"/>
      <w:bCs w:val="0"/>
      <w:color w:val="auto"/>
      <w:szCs w:val="32"/>
      <w:lang w:val="en-US"/>
    </w:rPr>
  </w:style>
  <w:style w:type="paragraph" w:styleId="INNH3">
    <w:name w:val="toc 3"/>
    <w:basedOn w:val="Normal"/>
    <w:next w:val="Normal"/>
    <w:autoRedefine/>
    <w:uiPriority w:val="39"/>
    <w:unhideWhenUsed/>
    <w:rsid w:val="004A3D00"/>
    <w:pPr>
      <w:spacing w:after="0"/>
      <w:ind w:left="442"/>
    </w:pPr>
    <w:rPr>
      <w:sz w:val="20"/>
    </w:rPr>
  </w:style>
  <w:style w:type="paragraph" w:styleId="INNH4">
    <w:name w:val="toc 4"/>
    <w:basedOn w:val="Normal"/>
    <w:next w:val="Normal"/>
    <w:autoRedefine/>
    <w:uiPriority w:val="39"/>
    <w:unhideWhenUsed/>
    <w:rsid w:val="00E50106"/>
    <w:pPr>
      <w:spacing w:after="100" w:line="259" w:lineRule="auto"/>
      <w:ind w:left="660"/>
    </w:pPr>
    <w:rPr>
      <w:rFonts w:asciiTheme="minorHAnsi" w:eastAsiaTheme="minorEastAsia" w:hAnsiTheme="minorHAnsi"/>
      <w:lang w:eastAsia="en-GB"/>
    </w:rPr>
  </w:style>
  <w:style w:type="paragraph" w:styleId="INNH5">
    <w:name w:val="toc 5"/>
    <w:basedOn w:val="Normal"/>
    <w:next w:val="Normal"/>
    <w:autoRedefine/>
    <w:uiPriority w:val="39"/>
    <w:unhideWhenUsed/>
    <w:rsid w:val="00E50106"/>
    <w:pPr>
      <w:spacing w:after="100" w:line="259" w:lineRule="auto"/>
      <w:ind w:left="880"/>
    </w:pPr>
    <w:rPr>
      <w:rFonts w:asciiTheme="minorHAnsi" w:eastAsiaTheme="minorEastAsia" w:hAnsiTheme="minorHAnsi"/>
      <w:lang w:eastAsia="en-GB"/>
    </w:rPr>
  </w:style>
  <w:style w:type="paragraph" w:styleId="INNH6">
    <w:name w:val="toc 6"/>
    <w:basedOn w:val="Normal"/>
    <w:next w:val="Normal"/>
    <w:autoRedefine/>
    <w:uiPriority w:val="39"/>
    <w:unhideWhenUsed/>
    <w:rsid w:val="00E50106"/>
    <w:pPr>
      <w:spacing w:after="100" w:line="259" w:lineRule="auto"/>
      <w:ind w:left="1100"/>
    </w:pPr>
    <w:rPr>
      <w:rFonts w:asciiTheme="minorHAnsi" w:eastAsiaTheme="minorEastAsia" w:hAnsiTheme="minorHAnsi"/>
      <w:lang w:eastAsia="en-GB"/>
    </w:rPr>
  </w:style>
  <w:style w:type="paragraph" w:styleId="INNH7">
    <w:name w:val="toc 7"/>
    <w:basedOn w:val="Normal"/>
    <w:next w:val="Normal"/>
    <w:autoRedefine/>
    <w:uiPriority w:val="39"/>
    <w:unhideWhenUsed/>
    <w:rsid w:val="00E50106"/>
    <w:pPr>
      <w:spacing w:after="100" w:line="259" w:lineRule="auto"/>
      <w:ind w:left="1320"/>
    </w:pPr>
    <w:rPr>
      <w:rFonts w:asciiTheme="minorHAnsi" w:eastAsiaTheme="minorEastAsia" w:hAnsiTheme="minorHAnsi"/>
      <w:lang w:eastAsia="en-GB"/>
    </w:rPr>
  </w:style>
  <w:style w:type="paragraph" w:styleId="INNH8">
    <w:name w:val="toc 8"/>
    <w:basedOn w:val="Normal"/>
    <w:next w:val="Normal"/>
    <w:autoRedefine/>
    <w:uiPriority w:val="39"/>
    <w:unhideWhenUsed/>
    <w:rsid w:val="00E50106"/>
    <w:pPr>
      <w:spacing w:after="100" w:line="259" w:lineRule="auto"/>
      <w:ind w:left="1540"/>
    </w:pPr>
    <w:rPr>
      <w:rFonts w:asciiTheme="minorHAnsi" w:eastAsiaTheme="minorEastAsia" w:hAnsiTheme="minorHAnsi"/>
      <w:lang w:eastAsia="en-GB"/>
    </w:rPr>
  </w:style>
  <w:style w:type="paragraph" w:styleId="INNH9">
    <w:name w:val="toc 9"/>
    <w:basedOn w:val="Normal"/>
    <w:next w:val="Normal"/>
    <w:autoRedefine/>
    <w:uiPriority w:val="39"/>
    <w:unhideWhenUsed/>
    <w:rsid w:val="00E50106"/>
    <w:pPr>
      <w:spacing w:after="100" w:line="259" w:lineRule="auto"/>
      <w:ind w:left="1760"/>
    </w:pPr>
    <w:rPr>
      <w:rFonts w:asciiTheme="minorHAnsi" w:eastAsiaTheme="minorEastAsia" w:hAnsiTheme="minorHAnsi"/>
      <w:lang w:eastAsia="en-GB"/>
    </w:rPr>
  </w:style>
  <w:style w:type="character" w:customStyle="1" w:styleId="Ulstomtale1">
    <w:name w:val="Uløst omtale1"/>
    <w:basedOn w:val="Standardskriftforavsnitt"/>
    <w:uiPriority w:val="99"/>
    <w:semiHidden/>
    <w:unhideWhenUsed/>
    <w:rsid w:val="00E50106"/>
    <w:rPr>
      <w:color w:val="605E5C"/>
      <w:shd w:val="clear" w:color="auto" w:fill="E1DFDD"/>
    </w:rPr>
  </w:style>
  <w:style w:type="table" w:customStyle="1" w:styleId="Userguidance">
    <w:name w:val="User guidance"/>
    <w:basedOn w:val="Vanligtabell"/>
    <w:uiPriority w:val="99"/>
    <w:rsid w:val="00064E25"/>
    <w:pPr>
      <w:spacing w:after="0" w:line="240" w:lineRule="auto"/>
    </w:pPr>
    <w:rPr>
      <w:color w:val="FFFFFF" w:themeColor="background1"/>
    </w:rPr>
    <w:tblPr/>
    <w:tcPr>
      <w:shd w:val="clear" w:color="auto" w:fill="003349"/>
    </w:tcPr>
    <w:tblStylePr w:type="firstRow">
      <w:rPr>
        <w:rFonts w:asciiTheme="minorHAnsi" w:hAnsiTheme="minorHAnsi"/>
      </w:rPr>
    </w:tblStylePr>
  </w:style>
  <w:style w:type="character" w:styleId="Plassholdertekst">
    <w:name w:val="Placeholder Text"/>
    <w:basedOn w:val="Standardskriftforavsnitt"/>
    <w:uiPriority w:val="99"/>
    <w:semiHidden/>
    <w:rsid w:val="007541CB"/>
    <w:rPr>
      <w:color w:val="808080"/>
    </w:rPr>
  </w:style>
  <w:style w:type="table" w:customStyle="1" w:styleId="FMAGray">
    <w:name w:val="FMA Gray"/>
    <w:basedOn w:val="Vanligtabell"/>
    <w:uiPriority w:val="99"/>
    <w:rsid w:val="00CC4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E0E0E0"/>
      </w:tcPr>
    </w:tblStylePr>
  </w:style>
  <w:style w:type="table" w:customStyle="1" w:styleId="FMABlue">
    <w:name w:val="FMA Blue"/>
    <w:basedOn w:val="Vanligtabell"/>
    <w:uiPriority w:val="99"/>
    <w:rsid w:val="00093F90"/>
    <w:pPr>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2B637D"/>
      </w:tcPr>
    </w:tblStylePr>
  </w:style>
  <w:style w:type="paragraph" w:customStyle="1" w:styleId="99CDE0C252F54E5E95C7227AFF6758CC1">
    <w:name w:val="99CDE0C252F54E5E95C7227AFF6758CC1"/>
    <w:rsid w:val="00387005"/>
    <w:pPr>
      <w:spacing w:after="120" w:line="276" w:lineRule="auto"/>
    </w:pPr>
    <w:rPr>
      <w:rFonts w:ascii="Cambria" w:hAnsi="Cambria"/>
    </w:rPr>
  </w:style>
  <w:style w:type="paragraph" w:styleId="Bildetekst">
    <w:name w:val="caption"/>
    <w:basedOn w:val="Normal"/>
    <w:next w:val="Normal"/>
    <w:uiPriority w:val="35"/>
    <w:unhideWhenUsed/>
    <w:qFormat/>
    <w:rsid w:val="00305442"/>
    <w:pPr>
      <w:spacing w:after="200" w:line="240" w:lineRule="auto"/>
    </w:pPr>
    <w:rPr>
      <w:i/>
      <w:iCs/>
      <w:color w:val="44546A" w:themeColor="text2"/>
      <w:sz w:val="18"/>
      <w:szCs w:val="18"/>
    </w:rPr>
  </w:style>
  <w:style w:type="character" w:customStyle="1" w:styleId="viiyi">
    <w:name w:val="viiyi"/>
    <w:basedOn w:val="Standardskriftforavsnitt"/>
    <w:rsid w:val="00B6241A"/>
  </w:style>
  <w:style w:type="character" w:customStyle="1" w:styleId="jlqj4b">
    <w:name w:val="jlqj4b"/>
    <w:basedOn w:val="Standardskriftforavsnitt"/>
    <w:rsid w:val="00B6241A"/>
  </w:style>
  <w:style w:type="paragraph" w:styleId="HTML-forhndsformatert">
    <w:name w:val="HTML Preformatted"/>
    <w:basedOn w:val="Normal"/>
    <w:link w:val="HTML-forhndsformatertTegn"/>
    <w:uiPriority w:val="99"/>
    <w:semiHidden/>
    <w:unhideWhenUsed/>
    <w:rsid w:val="00751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nb-NO" w:eastAsia="nb-NO"/>
    </w:rPr>
  </w:style>
  <w:style w:type="character" w:customStyle="1" w:styleId="HTML-forhndsformatertTegn">
    <w:name w:val="HTML-forhåndsformatert Tegn"/>
    <w:basedOn w:val="Standardskriftforavsnitt"/>
    <w:link w:val="HTML-forhndsformatert"/>
    <w:uiPriority w:val="99"/>
    <w:semiHidden/>
    <w:rsid w:val="00751991"/>
    <w:rPr>
      <w:rFonts w:ascii="Courier New" w:eastAsia="Times New Roman" w:hAnsi="Courier New" w:cs="Courier New"/>
      <w:sz w:val="20"/>
      <w:szCs w:val="20"/>
      <w:lang w:val="nb-NO" w:eastAsia="nb-NO"/>
    </w:rPr>
  </w:style>
  <w:style w:type="character" w:customStyle="1" w:styleId="y2iqfc">
    <w:name w:val="y2iqfc"/>
    <w:basedOn w:val="Standardskriftforavsnitt"/>
    <w:rsid w:val="00751991"/>
  </w:style>
  <w:style w:type="paragraph" w:styleId="Revisjon">
    <w:name w:val="Revision"/>
    <w:hidden/>
    <w:uiPriority w:val="99"/>
    <w:semiHidden/>
    <w:rsid w:val="00F56B12"/>
    <w:pPr>
      <w:spacing w:after="0" w:line="240" w:lineRule="auto"/>
    </w:pPr>
    <w:rPr>
      <w:rFonts w:ascii="Cambria" w:hAnsi="Cambria"/>
    </w:rPr>
  </w:style>
  <w:style w:type="paragraph" w:customStyle="1" w:styleId="Normal1">
    <w:name w:val="Normal1"/>
    <w:basedOn w:val="Normal"/>
    <w:rsid w:val="00273956"/>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styleId="Utheving">
    <w:name w:val="Emphasis"/>
    <w:basedOn w:val="Standardskriftforavsnitt"/>
    <w:uiPriority w:val="20"/>
    <w:qFormat/>
    <w:rsid w:val="00C029BF"/>
    <w:rPr>
      <w:i/>
      <w:iCs/>
    </w:rPr>
  </w:style>
  <w:style w:type="character" w:customStyle="1" w:styleId="avsnittnummer">
    <w:name w:val="avsnittnummer"/>
    <w:basedOn w:val="Standardskriftforavsnitt"/>
    <w:rsid w:val="00C029BF"/>
  </w:style>
  <w:style w:type="paragraph" w:customStyle="1" w:styleId="Normal2">
    <w:name w:val="Normal2"/>
    <w:basedOn w:val="Normal"/>
    <w:rsid w:val="00273BF1"/>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paragraph" w:customStyle="1" w:styleId="mortaga">
    <w:name w:val="mortag_a"/>
    <w:basedOn w:val="Normal"/>
    <w:rsid w:val="00465D19"/>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customStyle="1" w:styleId="highlight">
    <w:name w:val="highlight"/>
    <w:basedOn w:val="Standardskriftforavsnitt"/>
    <w:rsid w:val="00465D19"/>
  </w:style>
  <w:style w:type="paragraph" w:customStyle="1" w:styleId="Bulleted">
    <w:name w:val="Bulleted"/>
    <w:basedOn w:val="Normal"/>
    <w:rsid w:val="00A37F81"/>
    <w:pPr>
      <w:numPr>
        <w:numId w:val="11"/>
      </w:numPr>
      <w:spacing w:before="120" w:after="0" w:line="240" w:lineRule="auto"/>
      <w:ind w:left="11" w:hanging="11"/>
    </w:pPr>
    <w:rPr>
      <w:rFonts w:ascii="Calibri" w:hAnsi="Calibri" w:cs="Calibri"/>
      <w:spacing w:val="-1"/>
      <w:sz w:val="20"/>
      <w:szCs w:val="20"/>
      <w:lang w:val="en-US"/>
    </w:rPr>
  </w:style>
  <w:style w:type="character" w:styleId="Fulgthyperkobling">
    <w:name w:val="FollowedHyperlink"/>
    <w:basedOn w:val="Standardskriftforavsnitt"/>
    <w:uiPriority w:val="99"/>
    <w:semiHidden/>
    <w:unhideWhenUsed/>
    <w:rsid w:val="0006248E"/>
    <w:rPr>
      <w:color w:val="954F72" w:themeColor="followedHyperlink"/>
      <w:u w:val="single"/>
    </w:rPr>
  </w:style>
  <w:style w:type="paragraph" w:customStyle="1" w:styleId="paragraph">
    <w:name w:val="paragraph"/>
    <w:basedOn w:val="Normal"/>
    <w:rsid w:val="00893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Standardskriftforavsnitt"/>
    <w:rsid w:val="00893E26"/>
  </w:style>
  <w:style w:type="character" w:customStyle="1" w:styleId="tabchar">
    <w:name w:val="tabchar"/>
    <w:basedOn w:val="Standardskriftforavsnitt"/>
    <w:rsid w:val="00893E26"/>
  </w:style>
  <w:style w:type="character" w:customStyle="1" w:styleId="eop">
    <w:name w:val="eop"/>
    <w:basedOn w:val="Standardskriftforavsnitt"/>
    <w:rsid w:val="00893E26"/>
  </w:style>
  <w:style w:type="paragraph" w:customStyle="1" w:styleId="xmsonormal">
    <w:name w:val="x_msonormal"/>
    <w:basedOn w:val="Normal"/>
    <w:rsid w:val="00CB0EA5"/>
    <w:pPr>
      <w:spacing w:after="0" w:line="240" w:lineRule="auto"/>
    </w:pPr>
    <w:rPr>
      <w:rFonts w:ascii="Calibri" w:hAnsi="Calibri" w:cs="Calibri"/>
      <w:lang w:val="en-US"/>
    </w:rPr>
  </w:style>
  <w:style w:type="paragraph" w:customStyle="1" w:styleId="xmsolistparagraph">
    <w:name w:val="x_msolistparagraph"/>
    <w:basedOn w:val="Normal"/>
    <w:rsid w:val="00CB0EA5"/>
    <w:pPr>
      <w:ind w:left="720"/>
    </w:pPr>
    <w:rPr>
      <w:rFonts w:cs="Calibri"/>
      <w:lang w:val="en-US"/>
    </w:rPr>
  </w:style>
  <w:style w:type="paragraph" w:customStyle="1" w:styleId="Default">
    <w:name w:val="Default"/>
    <w:rsid w:val="00115ED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scxw216001870">
    <w:name w:val="scxw216001870"/>
    <w:basedOn w:val="Standardskriftforavsnitt"/>
    <w:rsid w:val="001B3FF5"/>
  </w:style>
  <w:style w:type="character" w:customStyle="1" w:styleId="UnresolvedMention1">
    <w:name w:val="Unresolved Mention1"/>
    <w:basedOn w:val="Standardskriftforavsnitt"/>
    <w:uiPriority w:val="99"/>
    <w:rsid w:val="00D774AA"/>
    <w:rPr>
      <w:color w:val="605E5C"/>
      <w:shd w:val="clear" w:color="auto" w:fill="E1DFDD"/>
    </w:rPr>
  </w:style>
  <w:style w:type="paragraph" w:styleId="Punktliste3">
    <w:name w:val="List Bullet 3"/>
    <w:uiPriority w:val="99"/>
    <w:unhideWhenUsed/>
    <w:rsid w:val="00B66574"/>
    <w:pPr>
      <w:tabs>
        <w:tab w:val="num" w:pos="935"/>
        <w:tab w:val="left" w:pos="1417"/>
      </w:tabs>
      <w:spacing w:before="120" w:after="120" w:line="264" w:lineRule="auto"/>
      <w:ind w:left="1418" w:hanging="482"/>
    </w:pPr>
    <w:rPr>
      <w:rFonts w:ascii="Arial" w:hAnsi="Arial" w:cs="Arial"/>
      <w:sz w:val="20"/>
      <w:szCs w:val="20"/>
      <w:lang w:val="nb-NO"/>
    </w:rPr>
  </w:style>
  <w:style w:type="paragraph" w:styleId="Punktliste4">
    <w:name w:val="List Bullet 4"/>
    <w:uiPriority w:val="99"/>
    <w:semiHidden/>
    <w:unhideWhenUsed/>
    <w:rsid w:val="00B66574"/>
    <w:pPr>
      <w:tabs>
        <w:tab w:val="num" w:pos="935"/>
        <w:tab w:val="left" w:pos="1417"/>
      </w:tabs>
      <w:spacing w:before="120" w:after="120" w:line="264" w:lineRule="auto"/>
      <w:ind w:left="1418" w:hanging="482"/>
    </w:pPr>
    <w:rPr>
      <w:rFonts w:ascii="Arial" w:hAnsi="Arial" w:cs="Arial"/>
      <w:sz w:val="20"/>
      <w:szCs w:val="20"/>
      <w:lang w:val="nb-NO"/>
    </w:rPr>
  </w:style>
  <w:style w:type="numbering" w:styleId="Artikkelavsnitt">
    <w:name w:val="Outline List 3"/>
    <w:basedOn w:val="Ingenliste"/>
    <w:uiPriority w:val="99"/>
    <w:semiHidden/>
    <w:unhideWhenUsed/>
    <w:rsid w:val="00064AD5"/>
    <w:pPr>
      <w:numPr>
        <w:numId w:val="16"/>
      </w:numPr>
    </w:pPr>
  </w:style>
  <w:style w:type="paragraph" w:styleId="Nummerertliste3">
    <w:name w:val="List Number 3"/>
    <w:aliases w:val="Nummerliste"/>
    <w:uiPriority w:val="4"/>
    <w:unhideWhenUsed/>
    <w:qFormat/>
    <w:rsid w:val="00064AD5"/>
    <w:pPr>
      <w:tabs>
        <w:tab w:val="num" w:pos="879"/>
        <w:tab w:val="left" w:pos="1417"/>
      </w:tabs>
      <w:spacing w:before="120" w:after="120" w:line="264" w:lineRule="auto"/>
      <w:ind w:left="935" w:hanging="368"/>
    </w:pPr>
    <w:rPr>
      <w:rFonts w:ascii="Arial" w:hAnsi="Arial" w:cs="Arial"/>
      <w:sz w:val="20"/>
      <w:szCs w:val="20"/>
      <w:lang w:val="nb-NO"/>
    </w:rPr>
  </w:style>
  <w:style w:type="character" w:customStyle="1" w:styleId="Ulstomtale2">
    <w:name w:val="Uløst omtale2"/>
    <w:basedOn w:val="Standardskriftforavsnitt"/>
    <w:uiPriority w:val="99"/>
    <w:rsid w:val="00A41968"/>
    <w:rPr>
      <w:color w:val="605E5C"/>
      <w:shd w:val="clear" w:color="auto" w:fill="E1DFDD"/>
    </w:rPr>
  </w:style>
  <w:style w:type="paragraph" w:styleId="Sluttnotetekst">
    <w:name w:val="endnote text"/>
    <w:basedOn w:val="Normal"/>
    <w:link w:val="SluttnotetekstTegn"/>
    <w:uiPriority w:val="99"/>
    <w:semiHidden/>
    <w:unhideWhenUsed/>
    <w:rsid w:val="00F459A2"/>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F459A2"/>
    <w:rPr>
      <w:rFonts w:ascii="Cambria" w:hAnsi="Cambria"/>
      <w:sz w:val="20"/>
      <w:szCs w:val="20"/>
    </w:rPr>
  </w:style>
  <w:style w:type="character" w:styleId="Sluttnotereferanse">
    <w:name w:val="endnote reference"/>
    <w:basedOn w:val="Standardskriftforavsnitt"/>
    <w:uiPriority w:val="99"/>
    <w:semiHidden/>
    <w:unhideWhenUsed/>
    <w:rsid w:val="00F459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0223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forsvarsmateriel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F69D5D225B42AD98C8D4A04B181FF8"/>
        <w:category>
          <w:name w:val="General"/>
          <w:gallery w:val="placeholder"/>
        </w:category>
        <w:types>
          <w:type w:val="bbPlcHdr"/>
        </w:types>
        <w:behaviors>
          <w:behavior w:val="content"/>
        </w:behaviors>
        <w:guid w:val="{529EC238-86C6-413A-A973-D03F9B97D142}"/>
      </w:docPartPr>
      <w:docPartBody>
        <w:p w:rsidR="0042071A" w:rsidRDefault="00BF32E9" w:rsidP="00674C5A">
          <w:pPr>
            <w:pStyle w:val="B6F69D5D225B42AD98C8D4A04B181FF8"/>
          </w:pPr>
          <w:r w:rsidRPr="00124BD2">
            <w:rPr>
              <w:rStyle w:val="Plassholderteks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A00002AF"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5A"/>
    <w:rsid w:val="00027B19"/>
    <w:rsid w:val="0006053C"/>
    <w:rsid w:val="00157C73"/>
    <w:rsid w:val="001E2DFF"/>
    <w:rsid w:val="002C7E88"/>
    <w:rsid w:val="003868AF"/>
    <w:rsid w:val="003D430E"/>
    <w:rsid w:val="003F2950"/>
    <w:rsid w:val="0042071A"/>
    <w:rsid w:val="004A303C"/>
    <w:rsid w:val="00530DC3"/>
    <w:rsid w:val="005527D6"/>
    <w:rsid w:val="005C61EA"/>
    <w:rsid w:val="005F4017"/>
    <w:rsid w:val="00620E92"/>
    <w:rsid w:val="0064238E"/>
    <w:rsid w:val="00663C1C"/>
    <w:rsid w:val="00674C5A"/>
    <w:rsid w:val="00760682"/>
    <w:rsid w:val="00781B7C"/>
    <w:rsid w:val="007C4282"/>
    <w:rsid w:val="007C53F0"/>
    <w:rsid w:val="00817DC9"/>
    <w:rsid w:val="008A531E"/>
    <w:rsid w:val="008B5768"/>
    <w:rsid w:val="008D5C45"/>
    <w:rsid w:val="00951439"/>
    <w:rsid w:val="00951CFB"/>
    <w:rsid w:val="009849AF"/>
    <w:rsid w:val="00A32FB2"/>
    <w:rsid w:val="00A454FB"/>
    <w:rsid w:val="00AE06AB"/>
    <w:rsid w:val="00B01F2D"/>
    <w:rsid w:val="00B04CC8"/>
    <w:rsid w:val="00B962DF"/>
    <w:rsid w:val="00BC159F"/>
    <w:rsid w:val="00BD32E6"/>
    <w:rsid w:val="00BF32E9"/>
    <w:rsid w:val="00CA6BD9"/>
    <w:rsid w:val="00D320BE"/>
    <w:rsid w:val="00D8583D"/>
    <w:rsid w:val="00E136CB"/>
    <w:rsid w:val="00E2568A"/>
    <w:rsid w:val="00E25E24"/>
    <w:rsid w:val="00E42653"/>
    <w:rsid w:val="00EC60FA"/>
    <w:rsid w:val="00F8775F"/>
    <w:rsid w:val="00FA69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674C5A"/>
    <w:rPr>
      <w:color w:val="808080"/>
    </w:rPr>
  </w:style>
  <w:style w:type="paragraph" w:customStyle="1" w:styleId="B6F69D5D225B42AD98C8D4A04B181FF8">
    <w:name w:val="B6F69D5D225B42AD98C8D4A04B181FF8"/>
    <w:rsid w:val="00674C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1799AE05C90FE4FA44DD8BF61F48B5B" ma:contentTypeVersion="4" ma:contentTypeDescription="Opprett et nytt dokument." ma:contentTypeScope="" ma:versionID="aec269ab52d721e6888f33bf6d63a12a">
  <xsd:schema xmlns:xsd="http://www.w3.org/2001/XMLSchema" xmlns:xs="http://www.w3.org/2001/XMLSchema" xmlns:p="http://schemas.microsoft.com/office/2006/metadata/properties" xmlns:ns2="2c17b945-bbea-488f-99d3-e31eec9f0842" targetNamespace="http://schemas.microsoft.com/office/2006/metadata/properties" ma:root="true" ma:fieldsID="9112424ffb720c4cfe6727a1eec090e7" ns2:_="">
    <xsd:import namespace="2c17b945-bbea-488f-99d3-e31eec9f084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7b945-bbea-488f-99d3-e31eec9f08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p r o p e r t i e s   x m l n s = " h t t p : / / w w w . i m a n a g e . c o m / w o r k / x m l s c h e m a " >  
     < d o c u m e n t i d > L E G A L ! 5 1 7 5 3 6 2 1 . 1 < / d o c u m e n t i d >  
     < s e n d e r i d > R D 2 2 9 < / s e n d e r i d >  
     < s e n d e r e m a i l > C . M E L S O N @ H A A V I N D . N O < / s e n d e r e m a i l >  
     < l a s t m o d i f i e d > 2 0 2 2 - 1 2 - 2 0 T 1 4 : 1 1 : 0 0 . 0 0 0 0 0 0 0 + 0 1 : 0 0 < / l a s t m o d i f i e d >  
     < d a t a b a s e > L E G A L < / d a t a b a s e >  
 < / p r o p e r t i e s > 
</file>

<file path=customXml/itemProps1.xml><?xml version="1.0" encoding="utf-8"?>
<ds:datastoreItem xmlns:ds="http://schemas.openxmlformats.org/officeDocument/2006/customXml" ds:itemID="{EB5414E6-FB01-481A-9BD6-11E69355EB5B}">
  <ds:schemaRefs>
    <ds:schemaRef ds:uri="http://schemas.microsoft.com/sharepoint/v3/contenttype/forms"/>
  </ds:schemaRefs>
</ds:datastoreItem>
</file>

<file path=customXml/itemProps2.xml><?xml version="1.0" encoding="utf-8"?>
<ds:datastoreItem xmlns:ds="http://schemas.openxmlformats.org/officeDocument/2006/customXml" ds:itemID="{4F4A8A99-2DE1-492F-AC8D-CD6E4951BE62}">
  <ds:schemaRefs>
    <ds:schemaRef ds:uri="http://schemas.openxmlformats.org/officeDocument/2006/bibliography"/>
  </ds:schemaRefs>
</ds:datastoreItem>
</file>

<file path=customXml/itemProps3.xml><?xml version="1.0" encoding="utf-8"?>
<ds:datastoreItem xmlns:ds="http://schemas.openxmlformats.org/officeDocument/2006/customXml" ds:itemID="{91698271-A8BF-4433-9EA8-CD556D265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7b945-bbea-488f-99d3-e31eec9f08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C7E6C-7A4A-405F-ACFC-7EE08786541B}">
  <ds:schemaRefs>
    <ds:schemaRef ds:uri="http://schemas.openxmlformats.org/package/2006/metadata/core-properties"/>
    <ds:schemaRef ds:uri="http://purl.org/dc/elements/1.1/"/>
    <ds:schemaRef ds:uri="http://schemas.microsoft.com/office/infopath/2007/PartnerControls"/>
    <ds:schemaRef ds:uri="2c17b945-bbea-488f-99d3-e31eec9f0842"/>
    <ds:schemaRef ds:uri="http://schemas.microsoft.com/office/2006/documentManagement/types"/>
    <ds:schemaRef ds:uri="http://purl.org/dc/dcmitype/"/>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1987B9FC-9C12-4E0E-81AE-1FB8E50917D8}">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5466</Words>
  <Characters>28971</Characters>
  <Application>Microsoft Office Word</Application>
  <DocSecurity>0</DocSecurity>
  <Lines>241</Lines>
  <Paragraphs>68</Paragraphs>
  <ScaleCrop>false</ScaleCrop>
  <Company/>
  <LinksUpToDate>false</LinksUpToDate>
  <CharactersWithSpaces>34369</CharactersWithSpaces>
  <SharedDoc>false</SharedDoc>
  <HLinks>
    <vt:vector size="258" baseType="variant">
      <vt:variant>
        <vt:i4>5701662</vt:i4>
      </vt:variant>
      <vt:variant>
        <vt:i4>258</vt:i4>
      </vt:variant>
      <vt:variant>
        <vt:i4>0</vt:i4>
      </vt:variant>
      <vt:variant>
        <vt:i4>5</vt:i4>
      </vt:variant>
      <vt:variant>
        <vt:lpwstr>http://www.forsvarsmateriell.com/</vt:lpwstr>
      </vt:variant>
      <vt:variant>
        <vt:lpwstr/>
      </vt:variant>
      <vt:variant>
        <vt:i4>1835067</vt:i4>
      </vt:variant>
      <vt:variant>
        <vt:i4>248</vt:i4>
      </vt:variant>
      <vt:variant>
        <vt:i4>0</vt:i4>
      </vt:variant>
      <vt:variant>
        <vt:i4>5</vt:i4>
      </vt:variant>
      <vt:variant>
        <vt:lpwstr/>
      </vt:variant>
      <vt:variant>
        <vt:lpwstr>_Toc225498558</vt:lpwstr>
      </vt:variant>
      <vt:variant>
        <vt:i4>1835067</vt:i4>
      </vt:variant>
      <vt:variant>
        <vt:i4>242</vt:i4>
      </vt:variant>
      <vt:variant>
        <vt:i4>0</vt:i4>
      </vt:variant>
      <vt:variant>
        <vt:i4>5</vt:i4>
      </vt:variant>
      <vt:variant>
        <vt:lpwstr/>
      </vt:variant>
      <vt:variant>
        <vt:lpwstr>_Toc225498557</vt:lpwstr>
      </vt:variant>
      <vt:variant>
        <vt:i4>1835067</vt:i4>
      </vt:variant>
      <vt:variant>
        <vt:i4>236</vt:i4>
      </vt:variant>
      <vt:variant>
        <vt:i4>0</vt:i4>
      </vt:variant>
      <vt:variant>
        <vt:i4>5</vt:i4>
      </vt:variant>
      <vt:variant>
        <vt:lpwstr/>
      </vt:variant>
      <vt:variant>
        <vt:lpwstr>_Toc225498556</vt:lpwstr>
      </vt:variant>
      <vt:variant>
        <vt:i4>1835067</vt:i4>
      </vt:variant>
      <vt:variant>
        <vt:i4>230</vt:i4>
      </vt:variant>
      <vt:variant>
        <vt:i4>0</vt:i4>
      </vt:variant>
      <vt:variant>
        <vt:i4>5</vt:i4>
      </vt:variant>
      <vt:variant>
        <vt:lpwstr/>
      </vt:variant>
      <vt:variant>
        <vt:lpwstr>_Toc225498555</vt:lpwstr>
      </vt:variant>
      <vt:variant>
        <vt:i4>1835067</vt:i4>
      </vt:variant>
      <vt:variant>
        <vt:i4>224</vt:i4>
      </vt:variant>
      <vt:variant>
        <vt:i4>0</vt:i4>
      </vt:variant>
      <vt:variant>
        <vt:i4>5</vt:i4>
      </vt:variant>
      <vt:variant>
        <vt:lpwstr/>
      </vt:variant>
      <vt:variant>
        <vt:lpwstr>_Toc225498554</vt:lpwstr>
      </vt:variant>
      <vt:variant>
        <vt:i4>1835067</vt:i4>
      </vt:variant>
      <vt:variant>
        <vt:i4>218</vt:i4>
      </vt:variant>
      <vt:variant>
        <vt:i4>0</vt:i4>
      </vt:variant>
      <vt:variant>
        <vt:i4>5</vt:i4>
      </vt:variant>
      <vt:variant>
        <vt:lpwstr/>
      </vt:variant>
      <vt:variant>
        <vt:lpwstr>_Toc225498553</vt:lpwstr>
      </vt:variant>
      <vt:variant>
        <vt:i4>1835067</vt:i4>
      </vt:variant>
      <vt:variant>
        <vt:i4>212</vt:i4>
      </vt:variant>
      <vt:variant>
        <vt:i4>0</vt:i4>
      </vt:variant>
      <vt:variant>
        <vt:i4>5</vt:i4>
      </vt:variant>
      <vt:variant>
        <vt:lpwstr/>
      </vt:variant>
      <vt:variant>
        <vt:lpwstr>_Toc225498552</vt:lpwstr>
      </vt:variant>
      <vt:variant>
        <vt:i4>1835067</vt:i4>
      </vt:variant>
      <vt:variant>
        <vt:i4>206</vt:i4>
      </vt:variant>
      <vt:variant>
        <vt:i4>0</vt:i4>
      </vt:variant>
      <vt:variant>
        <vt:i4>5</vt:i4>
      </vt:variant>
      <vt:variant>
        <vt:lpwstr/>
      </vt:variant>
      <vt:variant>
        <vt:lpwstr>_Toc225498551</vt:lpwstr>
      </vt:variant>
      <vt:variant>
        <vt:i4>1835067</vt:i4>
      </vt:variant>
      <vt:variant>
        <vt:i4>200</vt:i4>
      </vt:variant>
      <vt:variant>
        <vt:i4>0</vt:i4>
      </vt:variant>
      <vt:variant>
        <vt:i4>5</vt:i4>
      </vt:variant>
      <vt:variant>
        <vt:lpwstr/>
      </vt:variant>
      <vt:variant>
        <vt:lpwstr>_Toc225498550</vt:lpwstr>
      </vt:variant>
      <vt:variant>
        <vt:i4>1900603</vt:i4>
      </vt:variant>
      <vt:variant>
        <vt:i4>194</vt:i4>
      </vt:variant>
      <vt:variant>
        <vt:i4>0</vt:i4>
      </vt:variant>
      <vt:variant>
        <vt:i4>5</vt:i4>
      </vt:variant>
      <vt:variant>
        <vt:lpwstr/>
      </vt:variant>
      <vt:variant>
        <vt:lpwstr>_Toc225498549</vt:lpwstr>
      </vt:variant>
      <vt:variant>
        <vt:i4>1900603</vt:i4>
      </vt:variant>
      <vt:variant>
        <vt:i4>188</vt:i4>
      </vt:variant>
      <vt:variant>
        <vt:i4>0</vt:i4>
      </vt:variant>
      <vt:variant>
        <vt:i4>5</vt:i4>
      </vt:variant>
      <vt:variant>
        <vt:lpwstr/>
      </vt:variant>
      <vt:variant>
        <vt:lpwstr>_Toc225498548</vt:lpwstr>
      </vt:variant>
      <vt:variant>
        <vt:i4>1900603</vt:i4>
      </vt:variant>
      <vt:variant>
        <vt:i4>182</vt:i4>
      </vt:variant>
      <vt:variant>
        <vt:i4>0</vt:i4>
      </vt:variant>
      <vt:variant>
        <vt:i4>5</vt:i4>
      </vt:variant>
      <vt:variant>
        <vt:lpwstr/>
      </vt:variant>
      <vt:variant>
        <vt:lpwstr>_Toc225498547</vt:lpwstr>
      </vt:variant>
      <vt:variant>
        <vt:i4>1900603</vt:i4>
      </vt:variant>
      <vt:variant>
        <vt:i4>176</vt:i4>
      </vt:variant>
      <vt:variant>
        <vt:i4>0</vt:i4>
      </vt:variant>
      <vt:variant>
        <vt:i4>5</vt:i4>
      </vt:variant>
      <vt:variant>
        <vt:lpwstr/>
      </vt:variant>
      <vt:variant>
        <vt:lpwstr>_Toc225498546</vt:lpwstr>
      </vt:variant>
      <vt:variant>
        <vt:i4>1900603</vt:i4>
      </vt:variant>
      <vt:variant>
        <vt:i4>170</vt:i4>
      </vt:variant>
      <vt:variant>
        <vt:i4>0</vt:i4>
      </vt:variant>
      <vt:variant>
        <vt:i4>5</vt:i4>
      </vt:variant>
      <vt:variant>
        <vt:lpwstr/>
      </vt:variant>
      <vt:variant>
        <vt:lpwstr>_Toc225498545</vt:lpwstr>
      </vt:variant>
      <vt:variant>
        <vt:i4>1900603</vt:i4>
      </vt:variant>
      <vt:variant>
        <vt:i4>164</vt:i4>
      </vt:variant>
      <vt:variant>
        <vt:i4>0</vt:i4>
      </vt:variant>
      <vt:variant>
        <vt:i4>5</vt:i4>
      </vt:variant>
      <vt:variant>
        <vt:lpwstr/>
      </vt:variant>
      <vt:variant>
        <vt:lpwstr>_Toc225498544</vt:lpwstr>
      </vt:variant>
      <vt:variant>
        <vt:i4>1900603</vt:i4>
      </vt:variant>
      <vt:variant>
        <vt:i4>158</vt:i4>
      </vt:variant>
      <vt:variant>
        <vt:i4>0</vt:i4>
      </vt:variant>
      <vt:variant>
        <vt:i4>5</vt:i4>
      </vt:variant>
      <vt:variant>
        <vt:lpwstr/>
      </vt:variant>
      <vt:variant>
        <vt:lpwstr>_Toc225498543</vt:lpwstr>
      </vt:variant>
      <vt:variant>
        <vt:i4>1900603</vt:i4>
      </vt:variant>
      <vt:variant>
        <vt:i4>152</vt:i4>
      </vt:variant>
      <vt:variant>
        <vt:i4>0</vt:i4>
      </vt:variant>
      <vt:variant>
        <vt:i4>5</vt:i4>
      </vt:variant>
      <vt:variant>
        <vt:lpwstr/>
      </vt:variant>
      <vt:variant>
        <vt:lpwstr>_Toc225498542</vt:lpwstr>
      </vt:variant>
      <vt:variant>
        <vt:i4>1900603</vt:i4>
      </vt:variant>
      <vt:variant>
        <vt:i4>146</vt:i4>
      </vt:variant>
      <vt:variant>
        <vt:i4>0</vt:i4>
      </vt:variant>
      <vt:variant>
        <vt:i4>5</vt:i4>
      </vt:variant>
      <vt:variant>
        <vt:lpwstr/>
      </vt:variant>
      <vt:variant>
        <vt:lpwstr>_Toc225498541</vt:lpwstr>
      </vt:variant>
      <vt:variant>
        <vt:i4>1900603</vt:i4>
      </vt:variant>
      <vt:variant>
        <vt:i4>140</vt:i4>
      </vt:variant>
      <vt:variant>
        <vt:i4>0</vt:i4>
      </vt:variant>
      <vt:variant>
        <vt:i4>5</vt:i4>
      </vt:variant>
      <vt:variant>
        <vt:lpwstr/>
      </vt:variant>
      <vt:variant>
        <vt:lpwstr>_Toc225498540</vt:lpwstr>
      </vt:variant>
      <vt:variant>
        <vt:i4>1703995</vt:i4>
      </vt:variant>
      <vt:variant>
        <vt:i4>134</vt:i4>
      </vt:variant>
      <vt:variant>
        <vt:i4>0</vt:i4>
      </vt:variant>
      <vt:variant>
        <vt:i4>5</vt:i4>
      </vt:variant>
      <vt:variant>
        <vt:lpwstr/>
      </vt:variant>
      <vt:variant>
        <vt:lpwstr>_Toc225498539</vt:lpwstr>
      </vt:variant>
      <vt:variant>
        <vt:i4>1703995</vt:i4>
      </vt:variant>
      <vt:variant>
        <vt:i4>128</vt:i4>
      </vt:variant>
      <vt:variant>
        <vt:i4>0</vt:i4>
      </vt:variant>
      <vt:variant>
        <vt:i4>5</vt:i4>
      </vt:variant>
      <vt:variant>
        <vt:lpwstr/>
      </vt:variant>
      <vt:variant>
        <vt:lpwstr>_Toc225498538</vt:lpwstr>
      </vt:variant>
      <vt:variant>
        <vt:i4>1703995</vt:i4>
      </vt:variant>
      <vt:variant>
        <vt:i4>122</vt:i4>
      </vt:variant>
      <vt:variant>
        <vt:i4>0</vt:i4>
      </vt:variant>
      <vt:variant>
        <vt:i4>5</vt:i4>
      </vt:variant>
      <vt:variant>
        <vt:lpwstr/>
      </vt:variant>
      <vt:variant>
        <vt:lpwstr>_Toc225498537</vt:lpwstr>
      </vt:variant>
      <vt:variant>
        <vt:i4>1703995</vt:i4>
      </vt:variant>
      <vt:variant>
        <vt:i4>116</vt:i4>
      </vt:variant>
      <vt:variant>
        <vt:i4>0</vt:i4>
      </vt:variant>
      <vt:variant>
        <vt:i4>5</vt:i4>
      </vt:variant>
      <vt:variant>
        <vt:lpwstr/>
      </vt:variant>
      <vt:variant>
        <vt:lpwstr>_Toc225498536</vt:lpwstr>
      </vt:variant>
      <vt:variant>
        <vt:i4>1703995</vt:i4>
      </vt:variant>
      <vt:variant>
        <vt:i4>110</vt:i4>
      </vt:variant>
      <vt:variant>
        <vt:i4>0</vt:i4>
      </vt:variant>
      <vt:variant>
        <vt:i4>5</vt:i4>
      </vt:variant>
      <vt:variant>
        <vt:lpwstr/>
      </vt:variant>
      <vt:variant>
        <vt:lpwstr>_Toc225498535</vt:lpwstr>
      </vt:variant>
      <vt:variant>
        <vt:i4>1703995</vt:i4>
      </vt:variant>
      <vt:variant>
        <vt:i4>104</vt:i4>
      </vt:variant>
      <vt:variant>
        <vt:i4>0</vt:i4>
      </vt:variant>
      <vt:variant>
        <vt:i4>5</vt:i4>
      </vt:variant>
      <vt:variant>
        <vt:lpwstr/>
      </vt:variant>
      <vt:variant>
        <vt:lpwstr>_Toc225498534</vt:lpwstr>
      </vt:variant>
      <vt:variant>
        <vt:i4>1703995</vt:i4>
      </vt:variant>
      <vt:variant>
        <vt:i4>98</vt:i4>
      </vt:variant>
      <vt:variant>
        <vt:i4>0</vt:i4>
      </vt:variant>
      <vt:variant>
        <vt:i4>5</vt:i4>
      </vt:variant>
      <vt:variant>
        <vt:lpwstr/>
      </vt:variant>
      <vt:variant>
        <vt:lpwstr>_Toc225498533</vt:lpwstr>
      </vt:variant>
      <vt:variant>
        <vt:i4>1703995</vt:i4>
      </vt:variant>
      <vt:variant>
        <vt:i4>92</vt:i4>
      </vt:variant>
      <vt:variant>
        <vt:i4>0</vt:i4>
      </vt:variant>
      <vt:variant>
        <vt:i4>5</vt:i4>
      </vt:variant>
      <vt:variant>
        <vt:lpwstr/>
      </vt:variant>
      <vt:variant>
        <vt:lpwstr>_Toc225498532</vt:lpwstr>
      </vt:variant>
      <vt:variant>
        <vt:i4>1703995</vt:i4>
      </vt:variant>
      <vt:variant>
        <vt:i4>86</vt:i4>
      </vt:variant>
      <vt:variant>
        <vt:i4>0</vt:i4>
      </vt:variant>
      <vt:variant>
        <vt:i4>5</vt:i4>
      </vt:variant>
      <vt:variant>
        <vt:lpwstr/>
      </vt:variant>
      <vt:variant>
        <vt:lpwstr>_Toc225498531</vt:lpwstr>
      </vt:variant>
      <vt:variant>
        <vt:i4>1703995</vt:i4>
      </vt:variant>
      <vt:variant>
        <vt:i4>80</vt:i4>
      </vt:variant>
      <vt:variant>
        <vt:i4>0</vt:i4>
      </vt:variant>
      <vt:variant>
        <vt:i4>5</vt:i4>
      </vt:variant>
      <vt:variant>
        <vt:lpwstr/>
      </vt:variant>
      <vt:variant>
        <vt:lpwstr>_Toc225498530</vt:lpwstr>
      </vt:variant>
      <vt:variant>
        <vt:i4>1769531</vt:i4>
      </vt:variant>
      <vt:variant>
        <vt:i4>74</vt:i4>
      </vt:variant>
      <vt:variant>
        <vt:i4>0</vt:i4>
      </vt:variant>
      <vt:variant>
        <vt:i4>5</vt:i4>
      </vt:variant>
      <vt:variant>
        <vt:lpwstr/>
      </vt:variant>
      <vt:variant>
        <vt:lpwstr>_Toc225498529</vt:lpwstr>
      </vt:variant>
      <vt:variant>
        <vt:i4>1769531</vt:i4>
      </vt:variant>
      <vt:variant>
        <vt:i4>68</vt:i4>
      </vt:variant>
      <vt:variant>
        <vt:i4>0</vt:i4>
      </vt:variant>
      <vt:variant>
        <vt:i4>5</vt:i4>
      </vt:variant>
      <vt:variant>
        <vt:lpwstr/>
      </vt:variant>
      <vt:variant>
        <vt:lpwstr>_Toc225498528</vt:lpwstr>
      </vt:variant>
      <vt:variant>
        <vt:i4>1769531</vt:i4>
      </vt:variant>
      <vt:variant>
        <vt:i4>62</vt:i4>
      </vt:variant>
      <vt:variant>
        <vt:i4>0</vt:i4>
      </vt:variant>
      <vt:variant>
        <vt:i4>5</vt:i4>
      </vt:variant>
      <vt:variant>
        <vt:lpwstr/>
      </vt:variant>
      <vt:variant>
        <vt:lpwstr>_Toc225498527</vt:lpwstr>
      </vt:variant>
      <vt:variant>
        <vt:i4>1769531</vt:i4>
      </vt:variant>
      <vt:variant>
        <vt:i4>56</vt:i4>
      </vt:variant>
      <vt:variant>
        <vt:i4>0</vt:i4>
      </vt:variant>
      <vt:variant>
        <vt:i4>5</vt:i4>
      </vt:variant>
      <vt:variant>
        <vt:lpwstr/>
      </vt:variant>
      <vt:variant>
        <vt:lpwstr>_Toc225498526</vt:lpwstr>
      </vt:variant>
      <vt:variant>
        <vt:i4>1769531</vt:i4>
      </vt:variant>
      <vt:variant>
        <vt:i4>50</vt:i4>
      </vt:variant>
      <vt:variant>
        <vt:i4>0</vt:i4>
      </vt:variant>
      <vt:variant>
        <vt:i4>5</vt:i4>
      </vt:variant>
      <vt:variant>
        <vt:lpwstr/>
      </vt:variant>
      <vt:variant>
        <vt:lpwstr>_Toc225498525</vt:lpwstr>
      </vt:variant>
      <vt:variant>
        <vt:i4>1769531</vt:i4>
      </vt:variant>
      <vt:variant>
        <vt:i4>44</vt:i4>
      </vt:variant>
      <vt:variant>
        <vt:i4>0</vt:i4>
      </vt:variant>
      <vt:variant>
        <vt:i4>5</vt:i4>
      </vt:variant>
      <vt:variant>
        <vt:lpwstr/>
      </vt:variant>
      <vt:variant>
        <vt:lpwstr>_Toc225498524</vt:lpwstr>
      </vt:variant>
      <vt:variant>
        <vt:i4>1769531</vt:i4>
      </vt:variant>
      <vt:variant>
        <vt:i4>38</vt:i4>
      </vt:variant>
      <vt:variant>
        <vt:i4>0</vt:i4>
      </vt:variant>
      <vt:variant>
        <vt:i4>5</vt:i4>
      </vt:variant>
      <vt:variant>
        <vt:lpwstr/>
      </vt:variant>
      <vt:variant>
        <vt:lpwstr>_Toc225498523</vt:lpwstr>
      </vt:variant>
      <vt:variant>
        <vt:i4>1769531</vt:i4>
      </vt:variant>
      <vt:variant>
        <vt:i4>32</vt:i4>
      </vt:variant>
      <vt:variant>
        <vt:i4>0</vt:i4>
      </vt:variant>
      <vt:variant>
        <vt:i4>5</vt:i4>
      </vt:variant>
      <vt:variant>
        <vt:lpwstr/>
      </vt:variant>
      <vt:variant>
        <vt:lpwstr>_Toc225498522</vt:lpwstr>
      </vt:variant>
      <vt:variant>
        <vt:i4>1769531</vt:i4>
      </vt:variant>
      <vt:variant>
        <vt:i4>26</vt:i4>
      </vt:variant>
      <vt:variant>
        <vt:i4>0</vt:i4>
      </vt:variant>
      <vt:variant>
        <vt:i4>5</vt:i4>
      </vt:variant>
      <vt:variant>
        <vt:lpwstr/>
      </vt:variant>
      <vt:variant>
        <vt:lpwstr>_Toc225498521</vt:lpwstr>
      </vt:variant>
      <vt:variant>
        <vt:i4>1769531</vt:i4>
      </vt:variant>
      <vt:variant>
        <vt:i4>20</vt:i4>
      </vt:variant>
      <vt:variant>
        <vt:i4>0</vt:i4>
      </vt:variant>
      <vt:variant>
        <vt:i4>5</vt:i4>
      </vt:variant>
      <vt:variant>
        <vt:lpwstr/>
      </vt:variant>
      <vt:variant>
        <vt:lpwstr>_Toc225498520</vt:lpwstr>
      </vt:variant>
      <vt:variant>
        <vt:i4>1572923</vt:i4>
      </vt:variant>
      <vt:variant>
        <vt:i4>14</vt:i4>
      </vt:variant>
      <vt:variant>
        <vt:i4>0</vt:i4>
      </vt:variant>
      <vt:variant>
        <vt:i4>5</vt:i4>
      </vt:variant>
      <vt:variant>
        <vt:lpwstr/>
      </vt:variant>
      <vt:variant>
        <vt:lpwstr>_Toc225498519</vt:lpwstr>
      </vt:variant>
      <vt:variant>
        <vt:i4>1572923</vt:i4>
      </vt:variant>
      <vt:variant>
        <vt:i4>8</vt:i4>
      </vt:variant>
      <vt:variant>
        <vt:i4>0</vt:i4>
      </vt:variant>
      <vt:variant>
        <vt:i4>5</vt:i4>
      </vt:variant>
      <vt:variant>
        <vt:lpwstr/>
      </vt:variant>
      <vt:variant>
        <vt:lpwstr>_Toc225498518</vt:lpwstr>
      </vt:variant>
      <vt:variant>
        <vt:i4>1572923</vt:i4>
      </vt:variant>
      <vt:variant>
        <vt:i4>2</vt:i4>
      </vt:variant>
      <vt:variant>
        <vt:i4>0</vt:i4>
      </vt:variant>
      <vt:variant>
        <vt:i4>5</vt:i4>
      </vt:variant>
      <vt:variant>
        <vt:lpwstr/>
      </vt:variant>
      <vt:variant>
        <vt:lpwstr>_Toc225498517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 konkurransegrunnlag - åpen anbudskonkurranse - engelsk</dc:title>
  <dc:creator/>
  <cp:lastModifiedBy/>
  <cp:revision>3</cp:revision>
  <dcterms:created xsi:type="dcterms:W3CDTF">2025-08-07T11:07:00Z</dcterms:created>
  <dcterms:modified xsi:type="dcterms:W3CDTF">2026-05-04T12:57:00Z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2023-02-02T13:01:44Z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c13e23a4-eea7-49eb-9fcc-8bdf17f0d305</vt:lpwstr>
  </property>
  <property fmtid="{D5CDD505-2E9C-101B-9397-08002B2CF9AE}" pid="8" name="MSIP_Label_536d71ed-e286-42a1-8703-c1fd0ea2549c_ContentBits">
    <vt:lpwstr>0</vt:lpwstr>
  </property>
  <property fmtid="{D5CDD505-2E9C-101B-9397-08002B2CF9AE}" pid="9" name="dd44c7d403c14a4f8957febd9c0ecc96">
    <vt:lpwstr/>
  </property>
  <property fmtid="{D5CDD505-2E9C-101B-9397-08002B2CF9AE}" pid="10" name="ContentTypeId">
    <vt:lpwstr>0x01010041799AE05C90FE4FA44DD8BF61F48B5B</vt:lpwstr>
  </property>
  <property fmtid="{D5CDD505-2E9C-101B-9397-08002B2CF9AE}" pid="11" name="Dokumentklasse">
    <vt:lpwstr/>
  </property>
  <property fmtid="{D5CDD505-2E9C-101B-9397-08002B2CF9AE}" pid="12" name="Relasjoner Org/Prosess">
    <vt:lpwstr/>
  </property>
  <property fmtid="{D5CDD505-2E9C-101B-9397-08002B2CF9AE}" pid="13" name="Dokumenttype">
    <vt:lpwstr>68;#Mal|1530cd0e-8610-4599-8976-a9470d5a661b</vt:lpwstr>
  </property>
  <property fmtid="{D5CDD505-2E9C-101B-9397-08002B2CF9AE}" pid="14" name="IntranetMMSikkerhet">
    <vt:lpwstr>1;#UGRADERT|d00673f2-4025-410d-80f3-e4b359da56af</vt:lpwstr>
  </property>
  <property fmtid="{D5CDD505-2E9C-101B-9397-08002B2CF9AE}" pid="15" name="DokumentKilde">
    <vt:lpwstr>31;#FMA Dokumentbibliotek|26ae6d7d-25b9-46fc-b499-982780aac453</vt:lpwstr>
  </property>
  <property fmtid="{D5CDD505-2E9C-101B-9397-08002B2CF9AE}" pid="16" name="a129083fe24342ec93aa5a3174765023">
    <vt:lpwstr/>
  </property>
  <property fmtid="{D5CDD505-2E9C-101B-9397-08002B2CF9AE}" pid="17" name="Prosessprodukt2">
    <vt:lpwstr/>
  </property>
  <property fmtid="{D5CDD505-2E9C-101B-9397-08002B2CF9AE}" pid="18" name="Prosess vs Kap/Avd">
    <vt:lpwstr/>
  </property>
  <property fmtid="{D5CDD505-2E9C-101B-9397-08002B2CF9AE}" pid="19" name="Forvaltes av">
    <vt:lpwstr/>
  </property>
</Properties>
</file>